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4C1" w:rsidRPr="00103BCA" w:rsidRDefault="009544C1" w:rsidP="009544C1">
      <w:pPr>
        <w:spacing w:after="100" w:afterAutospacing="1" w:line="240" w:lineRule="auto"/>
        <w:jc w:val="right"/>
        <w:rPr>
          <w:rFonts w:eastAsia="Times New Roman"/>
          <w:lang w:eastAsia="pl-PL"/>
        </w:rPr>
      </w:pPr>
      <w:bookmarkStart w:id="0" w:name="table02"/>
      <w:bookmarkStart w:id="1" w:name="_GoBack"/>
      <w:bookmarkEnd w:id="0"/>
      <w:bookmarkEnd w:id="1"/>
      <w:r w:rsidRPr="00545000">
        <w:rPr>
          <w:rFonts w:eastAsia="Times New Roman"/>
          <w:lang w:eastAsia="pl-PL"/>
        </w:rPr>
        <w:t>Zał. nr 1a do ZW 15/2019</w:t>
      </w:r>
    </w:p>
    <w:tbl>
      <w:tblPr>
        <w:tblpPr w:leftFromText="141" w:rightFromText="141" w:vertAnchor="page" w:horzAnchor="margin" w:tblpY="2281"/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9544C1" w:rsidRPr="00E13F71" w:rsidTr="009544C1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44C1" w:rsidRPr="00E13F71" w:rsidRDefault="009544C1" w:rsidP="009544C1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bookmarkStart w:id="2" w:name="table01"/>
            <w:bookmarkEnd w:id="2"/>
            <w:r w:rsidRPr="00E13F71">
              <w:rPr>
                <w:b/>
                <w:color w:val="000000"/>
                <w:lang w:val="en-US" w:eastAsia="pl-PL"/>
              </w:rPr>
              <w:t>FACULTY OF COMPUTER SCIENCE AND MANAGEMENT</w:t>
            </w:r>
          </w:p>
          <w:p w:rsidR="009544C1" w:rsidRPr="00E13F71" w:rsidRDefault="009544C1" w:rsidP="009544C1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  <w:p w:rsidR="009544C1" w:rsidRPr="00E13F71" w:rsidRDefault="009544C1" w:rsidP="009544C1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E13F71">
              <w:rPr>
                <w:b/>
                <w:bCs/>
                <w:color w:val="000000"/>
                <w:lang w:val="en-US" w:eastAsia="pl-PL"/>
              </w:rPr>
              <w:t>SUBJECT CARD</w:t>
            </w:r>
          </w:p>
          <w:p w:rsidR="009544C1" w:rsidRPr="00E13F71" w:rsidRDefault="009544C1" w:rsidP="009544C1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E13F71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Pr="00E13F71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E13F71">
              <w:rPr>
                <w:b/>
                <w:bCs/>
                <w:color w:val="000000"/>
                <w:lang w:val="en-US" w:eastAsia="pl-PL"/>
              </w:rPr>
              <w:t xml:space="preserve">in Polish: </w:t>
            </w:r>
            <w:proofErr w:type="spellStart"/>
            <w:r w:rsidRPr="00E13F71">
              <w:rPr>
                <w:b/>
                <w:bCs/>
                <w:color w:val="000000"/>
                <w:lang w:val="en-US" w:eastAsia="pl-PL"/>
              </w:rPr>
              <w:t>Fizyka</w:t>
            </w:r>
            <w:proofErr w:type="spellEnd"/>
            <w:r w:rsidRPr="00E13F71">
              <w:rPr>
                <w:b/>
                <w:bCs/>
                <w:color w:val="000000"/>
                <w:lang w:val="en-US" w:eastAsia="pl-PL"/>
              </w:rPr>
              <w:t xml:space="preserve"> </w:t>
            </w:r>
            <w:proofErr w:type="spellStart"/>
            <w:r w:rsidRPr="00E13F71">
              <w:rPr>
                <w:b/>
                <w:bCs/>
                <w:color w:val="000000"/>
                <w:lang w:val="en-US" w:eastAsia="pl-PL"/>
              </w:rPr>
              <w:t>Techniczna</w:t>
            </w:r>
            <w:proofErr w:type="spellEnd"/>
            <w:r w:rsidRPr="00E13F71">
              <w:rPr>
                <w:b/>
                <w:bCs/>
                <w:color w:val="000000"/>
                <w:lang w:val="en-US" w:eastAsia="pl-PL"/>
              </w:rPr>
              <w:t xml:space="preserve"> </w:t>
            </w:r>
            <w:proofErr w:type="spellStart"/>
            <w:r w:rsidRPr="00E13F71">
              <w:rPr>
                <w:b/>
                <w:bCs/>
                <w:color w:val="000000"/>
                <w:lang w:val="en-US" w:eastAsia="pl-PL"/>
              </w:rPr>
              <w:t>Środowiska</w:t>
            </w:r>
            <w:proofErr w:type="spellEnd"/>
            <w:r w:rsidRPr="00E13F71">
              <w:rPr>
                <w:b/>
                <w:bCs/>
                <w:color w:val="000000"/>
                <w:lang w:val="en-US" w:eastAsia="pl-PL"/>
              </w:rPr>
              <w:t xml:space="preserve"> </w:t>
            </w:r>
            <w:proofErr w:type="spellStart"/>
            <w:r w:rsidRPr="00E13F71">
              <w:rPr>
                <w:b/>
                <w:bCs/>
                <w:color w:val="000000"/>
                <w:lang w:val="en-US" w:eastAsia="pl-PL"/>
              </w:rPr>
              <w:t>Pracy</w:t>
            </w:r>
            <w:proofErr w:type="spellEnd"/>
          </w:p>
          <w:p w:rsidR="009544C1" w:rsidRPr="00E13F71" w:rsidRDefault="009544C1" w:rsidP="009544C1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E13F71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Pr="00E13F71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E13F71">
              <w:rPr>
                <w:b/>
                <w:bCs/>
                <w:color w:val="000000"/>
                <w:lang w:val="en-US" w:eastAsia="pl-PL"/>
              </w:rPr>
              <w:t xml:space="preserve">in English:   Technical Physics of Work Environment </w:t>
            </w:r>
          </w:p>
          <w:p w:rsidR="009544C1" w:rsidRPr="00E13F71" w:rsidRDefault="009544C1" w:rsidP="009544C1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E13F71">
              <w:rPr>
                <w:b/>
                <w:bCs/>
                <w:color w:val="000000"/>
                <w:lang w:val="en-US" w:eastAsia="pl-PL"/>
              </w:rPr>
              <w:t>Main field of study (if applicable): Management Engineering</w:t>
            </w:r>
          </w:p>
          <w:p w:rsidR="009544C1" w:rsidRPr="00E13F71" w:rsidRDefault="009544C1" w:rsidP="009544C1">
            <w:pPr>
              <w:spacing w:after="0" w:line="240" w:lineRule="auto"/>
              <w:ind w:left="560" w:hanging="560"/>
              <w:rPr>
                <w:b/>
                <w:bCs/>
                <w:lang w:val="en-US" w:eastAsia="pl-PL"/>
              </w:rPr>
            </w:pPr>
            <w:r w:rsidRPr="00E13F71">
              <w:rPr>
                <w:b/>
                <w:bCs/>
                <w:color w:val="000000"/>
                <w:lang w:val="en-US" w:eastAsia="pl-PL"/>
              </w:rPr>
              <w:t xml:space="preserve">Specialization (if applicable): </w:t>
            </w:r>
            <w:r w:rsidRPr="00E13F71">
              <w:rPr>
                <w:b/>
                <w:bCs/>
                <w:lang w:val="en-US" w:eastAsia="pl-PL"/>
              </w:rPr>
              <w:t>Applications of IT in business, Technical Specialization</w:t>
            </w:r>
          </w:p>
          <w:p w:rsidR="009544C1" w:rsidRPr="00E13F71" w:rsidRDefault="009544C1" w:rsidP="009544C1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E13F71"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:rsidR="009544C1" w:rsidRPr="00E13F71" w:rsidRDefault="009544C1" w:rsidP="009544C1">
            <w:pPr>
              <w:spacing w:after="0" w:line="240" w:lineRule="auto"/>
              <w:ind w:left="560" w:hanging="560"/>
              <w:rPr>
                <w:color w:val="000000"/>
                <w:lang w:val="en-US" w:eastAsia="pl-PL"/>
              </w:rPr>
            </w:pPr>
            <w:r w:rsidRPr="00E13F71">
              <w:rPr>
                <w:b/>
                <w:bCs/>
                <w:color w:val="000000"/>
                <w:lang w:val="en-US" w:eastAsia="pl-PL"/>
              </w:rPr>
              <w:t>Level and form of studies: 1</w:t>
            </w:r>
            <w:r w:rsidRPr="00E13F71">
              <w:rPr>
                <w:b/>
                <w:bCs/>
                <w:color w:val="000000"/>
                <w:vertAlign w:val="superscript"/>
                <w:lang w:val="en-US" w:eastAsia="pl-PL"/>
              </w:rPr>
              <w:t>st</w:t>
            </w:r>
            <w:r w:rsidRPr="00E13F71">
              <w:rPr>
                <w:b/>
                <w:bCs/>
                <w:color w:val="000000"/>
                <w:lang w:val="en-US" w:eastAsia="pl-PL"/>
              </w:rPr>
              <w:t xml:space="preserve"> level, full-time</w:t>
            </w:r>
          </w:p>
          <w:p w:rsidR="009544C1" w:rsidRPr="00E13F71" w:rsidRDefault="009544C1" w:rsidP="009544C1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b/>
                <w:bCs/>
                <w:color w:val="000000"/>
                <w:lang w:val="en-US" w:eastAsia="pl-PL"/>
              </w:rPr>
              <w:t>Kind of subject: obligatory</w:t>
            </w:r>
          </w:p>
          <w:p w:rsidR="009544C1" w:rsidRPr="00E13F71" w:rsidRDefault="009544C1" w:rsidP="009544C1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b/>
                <w:bCs/>
                <w:color w:val="000000"/>
                <w:lang w:val="en-US" w:eastAsia="pl-PL"/>
              </w:rPr>
              <w:t>Subject code  FZZ2510</w:t>
            </w:r>
          </w:p>
          <w:p w:rsidR="009544C1" w:rsidRPr="00E13F71" w:rsidRDefault="009544C1" w:rsidP="009544C1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b/>
                <w:bCs/>
                <w:color w:val="000000"/>
                <w:lang w:val="en-US" w:eastAsia="pl-PL"/>
              </w:rPr>
              <w:t>Group of courses NO</w:t>
            </w:r>
          </w:p>
        </w:tc>
      </w:tr>
    </w:tbl>
    <w:p w:rsidR="009544C1" w:rsidRPr="009544C1" w:rsidRDefault="009544C1" w:rsidP="00551CD3">
      <w:pPr>
        <w:spacing w:line="240" w:lineRule="auto"/>
        <w:rPr>
          <w:vanish/>
          <w:color w:val="000000"/>
          <w:lang w:eastAsia="pl-PL"/>
        </w:rPr>
      </w:pPr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852"/>
        <w:gridCol w:w="1303"/>
        <w:gridCol w:w="1303"/>
        <w:gridCol w:w="1403"/>
        <w:gridCol w:w="657"/>
        <w:gridCol w:w="767"/>
      </w:tblGrid>
      <w:tr w:rsidR="004C2C3C" w:rsidRPr="00E13F71" w:rsidTr="00F325BF">
        <w:trPr>
          <w:jc w:val="center"/>
        </w:trPr>
        <w:tc>
          <w:tcPr>
            <w:tcW w:w="3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9544C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E13F71">
              <w:rPr>
                <w:color w:val="000000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E13F71">
              <w:rPr>
                <w:color w:val="000000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E13F71">
              <w:rPr>
                <w:color w:val="000000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E13F71">
              <w:rPr>
                <w:color w:val="000000"/>
                <w:sz w:val="22"/>
                <w:lang w:eastAsia="pl-PL"/>
              </w:rPr>
              <w:t>Project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E13F71">
              <w:rPr>
                <w:color w:val="000000"/>
                <w:sz w:val="22"/>
                <w:lang w:eastAsia="pl-PL"/>
              </w:rPr>
              <w:t>Seminar</w:t>
            </w:r>
          </w:p>
        </w:tc>
      </w:tr>
      <w:tr w:rsidR="00B85D59" w:rsidRPr="00E13F71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5D59" w:rsidRPr="00E13F71" w:rsidRDefault="00B85D59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13F71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77041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13F71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13F71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B85D59" w:rsidRPr="00E13F71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5D59" w:rsidRPr="00E13F71" w:rsidRDefault="00B85D59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13F71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91418F" w:rsidP="0077041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13F71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91418F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13F71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4C2C3C" w:rsidRPr="00E13F71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E13F71">
              <w:rPr>
                <w:color w:val="000000"/>
                <w:sz w:val="22"/>
                <w:lang w:eastAsia="pl-PL"/>
              </w:rPr>
              <w:t xml:space="preserve">Form of </w:t>
            </w:r>
            <w:proofErr w:type="spellStart"/>
            <w:r w:rsidRPr="00E13F71">
              <w:rPr>
                <w:color w:val="000000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E13F71" w:rsidRDefault="005D7BAE" w:rsidP="00AC1E51">
            <w:pPr>
              <w:jc w:val="center"/>
              <w:rPr>
                <w:b/>
                <w:color w:val="000000"/>
                <w:lang w:eastAsia="pl-PL"/>
              </w:rPr>
            </w:pPr>
            <w:proofErr w:type="spellStart"/>
            <w:r w:rsidRPr="00E13F71">
              <w:rPr>
                <w:b/>
                <w:color w:val="000000"/>
                <w:sz w:val="20"/>
                <w:lang w:eastAsia="pl-PL"/>
              </w:rPr>
              <w:t>crediting</w:t>
            </w:r>
            <w:proofErr w:type="spellEnd"/>
            <w:r w:rsidRPr="00E13F71">
              <w:rPr>
                <w:b/>
                <w:color w:val="000000"/>
                <w:sz w:val="20"/>
                <w:lang w:eastAsia="pl-PL"/>
              </w:rPr>
              <w:t xml:space="preserve"> with </w:t>
            </w:r>
            <w:proofErr w:type="spellStart"/>
            <w:r w:rsidRPr="00E13F71">
              <w:rPr>
                <w:b/>
                <w:color w:val="000000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E13F71" w:rsidRDefault="005D7BAE" w:rsidP="00404BCB">
            <w:pPr>
              <w:jc w:val="center"/>
              <w:rPr>
                <w:b/>
                <w:color w:val="000000"/>
              </w:rPr>
            </w:pPr>
            <w:proofErr w:type="spellStart"/>
            <w:r w:rsidRPr="00E13F71">
              <w:rPr>
                <w:b/>
                <w:color w:val="000000"/>
                <w:sz w:val="20"/>
                <w:lang w:eastAsia="pl-PL"/>
              </w:rPr>
              <w:t>crediting</w:t>
            </w:r>
            <w:proofErr w:type="spellEnd"/>
            <w:r w:rsidRPr="00E13F71">
              <w:rPr>
                <w:b/>
                <w:color w:val="000000"/>
                <w:sz w:val="20"/>
                <w:lang w:eastAsia="pl-PL"/>
              </w:rPr>
              <w:t xml:space="preserve"> with </w:t>
            </w:r>
            <w:proofErr w:type="spellStart"/>
            <w:r w:rsidRPr="00E13F71">
              <w:rPr>
                <w:b/>
                <w:color w:val="000000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E13F71" w:rsidRDefault="005D7BAE" w:rsidP="00404BCB">
            <w:pPr>
              <w:jc w:val="center"/>
              <w:rPr>
                <w:b/>
                <w:color w:val="000000"/>
              </w:rPr>
            </w:pPr>
            <w:proofErr w:type="spellStart"/>
            <w:r w:rsidRPr="00E13F71">
              <w:rPr>
                <w:b/>
                <w:color w:val="000000"/>
                <w:sz w:val="20"/>
                <w:lang w:eastAsia="pl-PL"/>
              </w:rPr>
              <w:t>crediting</w:t>
            </w:r>
            <w:proofErr w:type="spellEnd"/>
            <w:r w:rsidRPr="00E13F71">
              <w:rPr>
                <w:b/>
                <w:color w:val="000000"/>
                <w:sz w:val="20"/>
                <w:lang w:eastAsia="pl-PL"/>
              </w:rPr>
              <w:t xml:space="preserve"> with </w:t>
            </w:r>
            <w:proofErr w:type="spellStart"/>
            <w:r w:rsidRPr="00E13F71">
              <w:rPr>
                <w:b/>
                <w:color w:val="000000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E13F71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E13F71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</w:tr>
      <w:tr w:rsidR="004C2C3C" w:rsidRPr="009544C1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color w:val="000000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E13F71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E13F71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E13F71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E13F71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E13F71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404BCB" w:rsidRPr="00E13F71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4BCB" w:rsidRPr="00E13F71" w:rsidRDefault="00404BCB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E13F71">
              <w:rPr>
                <w:color w:val="000000"/>
                <w:sz w:val="20"/>
                <w:lang w:eastAsia="pl-PL"/>
              </w:rPr>
              <w:t>Number</w:t>
            </w:r>
            <w:proofErr w:type="spellEnd"/>
            <w:r w:rsidRPr="00E13F71">
              <w:rPr>
                <w:color w:val="000000"/>
                <w:sz w:val="20"/>
                <w:lang w:eastAsia="pl-PL"/>
              </w:rPr>
              <w:t xml:space="preserve"> of ECTS </w:t>
            </w:r>
            <w:proofErr w:type="spellStart"/>
            <w:r w:rsidRPr="00E13F71">
              <w:rPr>
                <w:color w:val="000000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BCB" w:rsidRPr="00E13F71" w:rsidRDefault="00B85D59" w:rsidP="00B85D5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13F71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BCB" w:rsidRPr="00E13F71" w:rsidRDefault="0091418F" w:rsidP="0077041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13F71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BCB" w:rsidRPr="00E13F71" w:rsidRDefault="0091418F" w:rsidP="00B85D5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13F71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BCB" w:rsidRPr="00E13F71" w:rsidRDefault="00404BCB" w:rsidP="00867F88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BCB" w:rsidRPr="00E13F71" w:rsidRDefault="00404BCB" w:rsidP="00867F88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</w:tr>
      <w:tr w:rsidR="00F325BF" w:rsidRPr="00E13F71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25BF" w:rsidRPr="00E13F71" w:rsidRDefault="00F325BF" w:rsidP="00551CD3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E13F71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25BF" w:rsidRPr="00E13F71" w:rsidRDefault="00F325BF" w:rsidP="005F34E9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25BF" w:rsidRPr="00E13F71" w:rsidRDefault="00F325BF" w:rsidP="005F34E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13F71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25BF" w:rsidRPr="00E13F71" w:rsidRDefault="00F325BF" w:rsidP="005F34E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13F71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25BF" w:rsidRPr="00E13F71" w:rsidRDefault="00F325BF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25BF" w:rsidRPr="00E13F71" w:rsidRDefault="00F325BF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F325BF" w:rsidRPr="00E13F71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325BF" w:rsidRPr="00E13F71" w:rsidRDefault="00F325BF" w:rsidP="00AA13D5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E13F71">
              <w:rPr>
                <w:color w:val="000000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25BF" w:rsidRPr="00E13F71" w:rsidRDefault="00F325BF" w:rsidP="005F34E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13F71">
              <w:rPr>
                <w:b/>
                <w:color w:val="000000"/>
                <w:sz w:val="22"/>
                <w:szCs w:val="22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25BF" w:rsidRPr="00E13F71" w:rsidRDefault="00F325BF" w:rsidP="005F34E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13F71">
              <w:rPr>
                <w:b/>
                <w:color w:val="000000"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25BF" w:rsidRPr="00E13F71" w:rsidRDefault="00F325BF" w:rsidP="005F34E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13F71">
              <w:rPr>
                <w:b/>
                <w:color w:val="000000"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25BF" w:rsidRPr="00E13F71" w:rsidRDefault="00F325BF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325BF" w:rsidRPr="00E13F71" w:rsidRDefault="00F325BF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</w:tbl>
    <w:p w:rsidR="005D7BAE" w:rsidRPr="00E13F71" w:rsidRDefault="005D7BAE" w:rsidP="00551CD3">
      <w:pPr>
        <w:spacing w:line="240" w:lineRule="auto"/>
        <w:rPr>
          <w:color w:val="000000"/>
          <w:lang w:eastAsia="pl-PL"/>
        </w:rPr>
      </w:pPr>
      <w:r w:rsidRPr="00E13F71">
        <w:rPr>
          <w:color w:val="000000"/>
          <w:sz w:val="12"/>
          <w:lang w:eastAsia="pl-PL"/>
        </w:rPr>
        <w:t>*</w:t>
      </w:r>
      <w:proofErr w:type="spellStart"/>
      <w:r w:rsidRPr="00E13F71">
        <w:rPr>
          <w:color w:val="000000"/>
          <w:sz w:val="12"/>
          <w:lang w:eastAsia="pl-PL"/>
        </w:rPr>
        <w:t>delete</w:t>
      </w:r>
      <w:proofErr w:type="spellEnd"/>
      <w:r w:rsidRPr="00E13F71">
        <w:rPr>
          <w:color w:val="000000"/>
          <w:sz w:val="12"/>
          <w:lang w:eastAsia="pl-PL"/>
        </w:rPr>
        <w:t xml:space="preserve"> as </w:t>
      </w:r>
      <w:proofErr w:type="spellStart"/>
      <w:r w:rsidRPr="00E13F71">
        <w:rPr>
          <w:color w:val="000000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9544C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3" w:name="table03"/>
            <w:bookmarkEnd w:id="3"/>
            <w:r w:rsidRPr="00E13F71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:rsidR="005D7BAE" w:rsidRPr="00E13F71" w:rsidRDefault="005D7BAE" w:rsidP="00551CD3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  <w:r w:rsidRPr="00E13F71">
              <w:rPr>
                <w:color w:val="000000"/>
                <w:lang w:val="en-US" w:eastAsia="pl-PL"/>
              </w:rPr>
              <w:t>Basic statistical and mathematical skills (maturity exam or higher)</w:t>
            </w:r>
          </w:p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</w:tr>
    </w:tbl>
    <w:p w:rsidR="005D7BAE" w:rsidRPr="00E13F71" w:rsidRDefault="005D7BAE" w:rsidP="00551CD3">
      <w:pPr>
        <w:spacing w:line="240" w:lineRule="auto"/>
        <w:rPr>
          <w:color w:val="000000"/>
          <w:lang w:eastAsia="pl-PL"/>
        </w:rPr>
      </w:pPr>
      <w:r w:rsidRPr="00E13F71">
        <w:rPr>
          <w:color w:val="000000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4C2C3C" w:rsidRPr="009544C1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bookmarkStart w:id="4" w:name="table04"/>
            <w:bookmarkEnd w:id="4"/>
            <w:r w:rsidRPr="00E13F71">
              <w:rPr>
                <w:b/>
                <w:bCs/>
                <w:color w:val="000000"/>
                <w:sz w:val="22"/>
                <w:lang w:val="en-US" w:eastAsia="pl-PL"/>
              </w:rPr>
              <w:t>SUBJECT OBJECTIVES</w:t>
            </w:r>
          </w:p>
          <w:p w:rsidR="0091418F" w:rsidRPr="00E13F71" w:rsidRDefault="0091418F" w:rsidP="0091418F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E13F71">
              <w:rPr>
                <w:rStyle w:val="hps"/>
                <w:color w:val="000000" w:themeColor="text1"/>
                <w:lang w:val="en-US"/>
              </w:rPr>
              <w:t xml:space="preserve">To </w:t>
            </w:r>
            <w:r w:rsidRPr="00E13F71">
              <w:rPr>
                <w:rStyle w:val="Pogrubienie"/>
                <w:color w:val="000000" w:themeColor="text1"/>
                <w:lang w:val="en-US"/>
              </w:rPr>
              <w:t xml:space="preserve">ensure </w:t>
            </w:r>
            <w:r w:rsidRPr="00E13F71">
              <w:rPr>
                <w:rStyle w:val="result-single"/>
                <w:bCs/>
                <w:color w:val="000000" w:themeColor="text1"/>
                <w:lang w:val="en-US"/>
              </w:rPr>
              <w:t xml:space="preserve">fundamental knowledge </w:t>
            </w:r>
            <w:r w:rsidRPr="00E13F71">
              <w:rPr>
                <w:rStyle w:val="hps"/>
                <w:color w:val="000000" w:themeColor="text1"/>
                <w:lang w:val="en-US"/>
              </w:rPr>
              <w:t>(including application aspects)</w:t>
            </w:r>
            <w:r w:rsidRPr="00E13F71">
              <w:rPr>
                <w:color w:val="000000" w:themeColor="text1"/>
                <w:lang w:val="en-US"/>
              </w:rPr>
              <w:t xml:space="preserve"> </w:t>
            </w:r>
            <w:r w:rsidRPr="00E13F71">
              <w:rPr>
                <w:rStyle w:val="result-single"/>
                <w:bCs/>
                <w:color w:val="000000" w:themeColor="text1"/>
                <w:lang w:val="en-US"/>
              </w:rPr>
              <w:t>about</w:t>
            </w:r>
            <w:r w:rsidRPr="00E13F71">
              <w:rPr>
                <w:color w:val="000000" w:themeColor="text1"/>
                <w:lang w:val="en-US"/>
              </w:rPr>
              <w:t>:</w:t>
            </w:r>
          </w:p>
          <w:p w:rsidR="0091418F" w:rsidRPr="00E13F71" w:rsidRDefault="0091418F" w:rsidP="0091418F">
            <w:pPr>
              <w:spacing w:after="0" w:line="240" w:lineRule="auto"/>
              <w:jc w:val="both"/>
              <w:rPr>
                <w:lang w:val="en-US"/>
              </w:rPr>
            </w:pPr>
            <w:r w:rsidRPr="00E13F71">
              <w:rPr>
                <w:lang w:val="en-US"/>
              </w:rPr>
              <w:t xml:space="preserve">C1 work environment factors </w:t>
            </w:r>
          </w:p>
          <w:p w:rsidR="0091418F" w:rsidRPr="00E13F71" w:rsidRDefault="0091418F" w:rsidP="0091418F">
            <w:pPr>
              <w:spacing w:after="0" w:line="240" w:lineRule="auto"/>
              <w:jc w:val="both"/>
              <w:rPr>
                <w:lang w:val="en-US"/>
              </w:rPr>
            </w:pPr>
            <w:r w:rsidRPr="00E13F71">
              <w:rPr>
                <w:lang w:val="en-US"/>
              </w:rPr>
              <w:t>C2 measurement of work environment factors</w:t>
            </w:r>
          </w:p>
          <w:p w:rsidR="0091418F" w:rsidRPr="00E13F71" w:rsidRDefault="0091418F" w:rsidP="0091418F">
            <w:pPr>
              <w:spacing w:after="0" w:line="240" w:lineRule="auto"/>
              <w:jc w:val="both"/>
              <w:rPr>
                <w:lang w:val="en-US"/>
              </w:rPr>
            </w:pPr>
            <w:r w:rsidRPr="00E13F71">
              <w:rPr>
                <w:lang w:val="en-US"/>
              </w:rPr>
              <w:t>C3 influence of work environment on man</w:t>
            </w:r>
          </w:p>
          <w:p w:rsidR="0091418F" w:rsidRPr="00E13F71" w:rsidRDefault="0091418F" w:rsidP="0091418F">
            <w:pPr>
              <w:spacing w:after="0" w:line="240" w:lineRule="auto"/>
              <w:jc w:val="both"/>
              <w:rPr>
                <w:lang w:val="en-US"/>
              </w:rPr>
            </w:pPr>
            <w:r w:rsidRPr="00E13F71">
              <w:rPr>
                <w:lang w:val="en-US"/>
              </w:rPr>
              <w:br/>
            </w:r>
            <w:r w:rsidRPr="00E13F71">
              <w:rPr>
                <w:rStyle w:val="hps"/>
                <w:color w:val="000000" w:themeColor="text1"/>
                <w:lang w:val="en-US"/>
              </w:rPr>
              <w:t xml:space="preserve">To </w:t>
            </w:r>
            <w:r w:rsidRPr="00E13F71">
              <w:rPr>
                <w:color w:val="000000" w:themeColor="text1"/>
                <w:lang w:val="en-US"/>
              </w:rPr>
              <w:t xml:space="preserve">ensure </w:t>
            </w:r>
            <w:r w:rsidRPr="00E13F71">
              <w:rPr>
                <w:rStyle w:val="hps"/>
                <w:color w:val="000000" w:themeColor="text1"/>
                <w:lang w:val="en-US"/>
              </w:rPr>
              <w:t>fundamental skills to</w:t>
            </w:r>
            <w:r w:rsidRPr="00E13F71">
              <w:rPr>
                <w:lang w:val="en-US"/>
              </w:rPr>
              <w:t xml:space="preserve">:C4 assess the physical parameters of workload factors </w:t>
            </w:r>
          </w:p>
          <w:p w:rsidR="005D7BAE" w:rsidRPr="00E13F71" w:rsidRDefault="0091418F" w:rsidP="0091418F">
            <w:pPr>
              <w:spacing w:after="0" w:line="240" w:lineRule="auto"/>
              <w:jc w:val="both"/>
              <w:rPr>
                <w:color w:val="000000"/>
                <w:lang w:val="en-US" w:eastAsia="pl-PL"/>
              </w:rPr>
            </w:pPr>
            <w:r w:rsidRPr="00E13F71">
              <w:rPr>
                <w:lang w:val="en-US"/>
              </w:rPr>
              <w:t xml:space="preserve">C5 use of selected methods of reducing physical parameters of workload factors </w:t>
            </w:r>
          </w:p>
        </w:tc>
      </w:tr>
    </w:tbl>
    <w:p w:rsidR="005D7BAE" w:rsidRPr="00E13F71" w:rsidRDefault="005D7BAE" w:rsidP="00551CD3">
      <w:pPr>
        <w:spacing w:line="240" w:lineRule="auto"/>
        <w:rPr>
          <w:vanish/>
          <w:color w:val="000000"/>
          <w:lang w:val="en-GB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9544C1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color w:val="000000"/>
                <w:lang w:val="en-US" w:eastAsia="pl-PL"/>
              </w:rPr>
            </w:pPr>
            <w:r w:rsidRPr="00E13F71">
              <w:rPr>
                <w:b/>
                <w:bCs/>
                <w:color w:val="000000"/>
                <w:sz w:val="22"/>
                <w:lang w:val="en-US" w:eastAsia="pl-PL"/>
              </w:rPr>
              <w:lastRenderedPageBreak/>
              <w:t>SUBJECT EDUCATIONAL EFFECTS</w:t>
            </w:r>
          </w:p>
          <w:p w:rsidR="0091418F" w:rsidRPr="00E13F71" w:rsidRDefault="0091418F" w:rsidP="0091418F">
            <w:pPr>
              <w:spacing w:after="0" w:line="240" w:lineRule="auto"/>
              <w:rPr>
                <w:b/>
                <w:color w:val="000000" w:themeColor="text1"/>
                <w:lang w:val="en-US" w:eastAsia="pl-PL"/>
              </w:rPr>
            </w:pPr>
            <w:r w:rsidRPr="00E13F71">
              <w:rPr>
                <w:b/>
                <w:color w:val="000000" w:themeColor="text1"/>
                <w:lang w:val="en-US" w:eastAsia="pl-PL"/>
              </w:rPr>
              <w:t>Relating to knowledge:</w:t>
            </w:r>
          </w:p>
          <w:p w:rsidR="0091418F" w:rsidRPr="00E13F71" w:rsidRDefault="0091418F" w:rsidP="0091418F">
            <w:pPr>
              <w:spacing w:after="0" w:line="240" w:lineRule="auto"/>
              <w:rPr>
                <w:lang w:val="en-US"/>
              </w:rPr>
            </w:pPr>
            <w:r w:rsidRPr="00E13F71">
              <w:rPr>
                <w:rFonts w:eastAsia="Times New Roman"/>
                <w:lang w:val="en-US" w:eastAsia="pl-PL"/>
              </w:rPr>
              <w:t>PEK_W01: knowledge about the impact of the selected physical factors of the work environment on the human body</w:t>
            </w:r>
            <w:r w:rsidRPr="00E13F71">
              <w:rPr>
                <w:rFonts w:eastAsia="Times New Roman"/>
                <w:lang w:val="en-US" w:eastAsia="pl-PL"/>
              </w:rPr>
              <w:br/>
            </w:r>
            <w:r w:rsidRPr="00E13F71">
              <w:rPr>
                <w:rFonts w:eastAsia="Times New Roman"/>
                <w:lang w:val="en-US" w:eastAsia="pl-PL"/>
              </w:rPr>
              <w:br/>
            </w:r>
            <w:r w:rsidRPr="00E13F71">
              <w:rPr>
                <w:b/>
                <w:color w:val="000000" w:themeColor="text1"/>
                <w:lang w:val="en-US" w:eastAsia="pl-PL"/>
              </w:rPr>
              <w:t>Relating to skills:</w:t>
            </w:r>
          </w:p>
          <w:p w:rsidR="0091418F" w:rsidRPr="00E13F71" w:rsidRDefault="0091418F" w:rsidP="0091418F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E13F71">
              <w:rPr>
                <w:rFonts w:eastAsia="Times New Roman"/>
                <w:lang w:val="en-US" w:eastAsia="pl-PL"/>
              </w:rPr>
              <w:t xml:space="preserve">PEK_U01: can determine the workload by physical environmental factors in the workplace and apply basic ergonomic methods </w:t>
            </w:r>
            <w:r w:rsidRPr="00E13F71">
              <w:rPr>
                <w:rFonts w:eastAsia="Times New Roman"/>
                <w:lang w:val="en-US" w:eastAsia="pl-PL"/>
              </w:rPr>
              <w:br/>
            </w:r>
            <w:r w:rsidRPr="00E13F71">
              <w:rPr>
                <w:rFonts w:eastAsia="Times New Roman"/>
                <w:lang w:val="en-US" w:eastAsia="pl-PL"/>
              </w:rPr>
              <w:br/>
            </w:r>
            <w:r w:rsidRPr="00E13F71">
              <w:rPr>
                <w:b/>
                <w:color w:val="000000" w:themeColor="text1"/>
                <w:lang w:val="en-US" w:eastAsia="pl-PL"/>
              </w:rPr>
              <w:t>Relating to social competences:</w:t>
            </w:r>
          </w:p>
          <w:p w:rsidR="0091418F" w:rsidRPr="00E13F71" w:rsidRDefault="0091418F" w:rsidP="0091418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13F71">
              <w:rPr>
                <w:rFonts w:eastAsia="Times New Roman"/>
                <w:lang w:val="en-US" w:eastAsia="pl-PL"/>
              </w:rPr>
              <w:t>PEK_K01: able to acquire and develop the ability of team cooperation to the optimum solution of problem</w:t>
            </w:r>
          </w:p>
          <w:p w:rsidR="005D7BAE" w:rsidRPr="00E13F71" w:rsidRDefault="005D7BAE" w:rsidP="00774D3C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</w:p>
        </w:tc>
      </w:tr>
    </w:tbl>
    <w:p w:rsidR="005D7BAE" w:rsidRPr="00E13F71" w:rsidRDefault="005D7BAE" w:rsidP="00551CD3">
      <w:pPr>
        <w:spacing w:line="240" w:lineRule="auto"/>
        <w:rPr>
          <w:vanish/>
          <w:color w:val="000000"/>
          <w:lang w:val="en-GB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57"/>
        <w:gridCol w:w="6775"/>
        <w:gridCol w:w="1693"/>
      </w:tblGrid>
      <w:tr w:rsidR="004C2C3C" w:rsidRPr="00E13F71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before="60" w:after="20" w:line="240" w:lineRule="auto"/>
              <w:jc w:val="center"/>
              <w:rPr>
                <w:color w:val="000000"/>
                <w:lang w:eastAsia="pl-PL"/>
              </w:rPr>
            </w:pPr>
            <w:r w:rsidRPr="00E13F71">
              <w:rPr>
                <w:b/>
                <w:bCs/>
                <w:color w:val="000000"/>
                <w:lang w:eastAsia="pl-PL"/>
              </w:rPr>
              <w:t>PROGRAMME CONTENT</w:t>
            </w:r>
          </w:p>
        </w:tc>
      </w:tr>
      <w:tr w:rsidR="004C2C3C" w:rsidRPr="00E13F71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E13F71" w:rsidRDefault="002C2B17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proofErr w:type="spellStart"/>
            <w:r w:rsidRPr="00E13F71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Lectures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E13F71">
              <w:rPr>
                <w:b/>
                <w:bCs/>
                <w:color w:val="000000"/>
                <w:sz w:val="18"/>
                <w:szCs w:val="18"/>
                <w:lang w:eastAsia="pl-PL"/>
              </w:rPr>
              <w:t>Number</w:t>
            </w:r>
            <w:proofErr w:type="spellEnd"/>
            <w:r w:rsidRPr="00E13F71">
              <w:rPr>
                <w:b/>
                <w:bCs/>
                <w:color w:val="000000"/>
                <w:sz w:val="18"/>
                <w:szCs w:val="18"/>
                <w:lang w:eastAsia="pl-PL"/>
              </w:rPr>
              <w:t xml:space="preserve"> of </w:t>
            </w:r>
            <w:proofErr w:type="spellStart"/>
            <w:r w:rsidRPr="00E13F71">
              <w:rPr>
                <w:b/>
                <w:bCs/>
                <w:color w:val="000000"/>
                <w:sz w:val="18"/>
                <w:szCs w:val="18"/>
                <w:lang w:eastAsia="pl-PL"/>
              </w:rPr>
              <w:t>hours</w:t>
            </w:r>
            <w:proofErr w:type="spellEnd"/>
          </w:p>
        </w:tc>
      </w:tr>
      <w:tr w:rsidR="0091418F" w:rsidRPr="00E13F71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1418F" w:rsidRPr="00E13F71" w:rsidRDefault="0091418F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E13F71">
              <w:rPr>
                <w:color w:val="000000"/>
                <w:lang w:eastAsia="pl-PL"/>
              </w:rPr>
              <w:t>Lec 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1418F" w:rsidRPr="00E13F71" w:rsidRDefault="0091418F" w:rsidP="00C10BE5">
            <w:pPr>
              <w:spacing w:after="0" w:line="240" w:lineRule="auto"/>
              <w:rPr>
                <w:color w:val="000000"/>
                <w:lang w:eastAsia="pl-PL"/>
              </w:rPr>
            </w:pPr>
            <w:r w:rsidRPr="00E13F71">
              <w:rPr>
                <w:rStyle w:val="hps"/>
                <w:color w:val="000000"/>
                <w:lang w:val="en-GB"/>
              </w:rPr>
              <w:t>Introduction.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Work environment and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work environment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physics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-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definition.</w:t>
            </w:r>
            <w:r w:rsidRPr="00E13F71">
              <w:rPr>
                <w:color w:val="000000"/>
                <w:lang w:val="en-GB"/>
              </w:rPr>
              <w:t xml:space="preserve"> </w:t>
            </w:r>
            <w:proofErr w:type="spellStart"/>
            <w:r w:rsidRPr="00E13F71">
              <w:rPr>
                <w:rStyle w:val="hps"/>
                <w:color w:val="000000"/>
              </w:rPr>
              <w:t>Ergonomics</w:t>
            </w:r>
            <w:proofErr w:type="spellEnd"/>
            <w:r w:rsidRPr="00E13F71">
              <w:rPr>
                <w:color w:val="000000"/>
              </w:rPr>
              <w:t xml:space="preserve"> </w:t>
            </w:r>
            <w:r w:rsidRPr="00E13F71">
              <w:rPr>
                <w:rStyle w:val="hps"/>
                <w:color w:val="000000"/>
              </w:rPr>
              <w:t xml:space="preserve">- the </w:t>
            </w:r>
            <w:proofErr w:type="spellStart"/>
            <w:r w:rsidRPr="00E13F71">
              <w:rPr>
                <w:rStyle w:val="hps"/>
                <w:color w:val="000000"/>
              </w:rPr>
              <w:t>history</w:t>
            </w:r>
            <w:proofErr w:type="spellEnd"/>
            <w:r w:rsidRPr="00E13F71">
              <w:rPr>
                <w:color w:val="000000"/>
              </w:rPr>
              <w:t xml:space="preserve">, </w:t>
            </w:r>
            <w:proofErr w:type="spellStart"/>
            <w:r w:rsidRPr="00E13F71">
              <w:rPr>
                <w:color w:val="000000"/>
              </w:rPr>
              <w:t>aims</w:t>
            </w:r>
            <w:proofErr w:type="spellEnd"/>
            <w:r w:rsidRPr="00E13F71">
              <w:rPr>
                <w:color w:val="000000"/>
              </w:rPr>
              <w:t xml:space="preserve"> </w:t>
            </w:r>
            <w:r w:rsidRPr="00E13F71">
              <w:rPr>
                <w:rStyle w:val="hps"/>
                <w:color w:val="000000"/>
              </w:rPr>
              <w:t xml:space="preserve">and </w:t>
            </w:r>
            <w:proofErr w:type="spellStart"/>
            <w:r w:rsidRPr="00E13F71">
              <w:rPr>
                <w:rStyle w:val="hps"/>
                <w:color w:val="000000"/>
              </w:rPr>
              <w:t>objectives</w:t>
            </w:r>
            <w:proofErr w:type="spellEnd"/>
            <w:r w:rsidRPr="00E13F71">
              <w:rPr>
                <w:color w:val="000000"/>
              </w:rPr>
              <w:t xml:space="preserve">, </w:t>
            </w:r>
            <w:proofErr w:type="spellStart"/>
            <w:r w:rsidRPr="00E13F71">
              <w:rPr>
                <w:color w:val="000000"/>
              </w:rPr>
              <w:t>methods</w:t>
            </w:r>
            <w:proofErr w:type="spellEnd"/>
            <w:r w:rsidRPr="00E13F71">
              <w:rPr>
                <w:color w:val="000000"/>
              </w:rPr>
              <w:t xml:space="preserve"> of </w:t>
            </w:r>
            <w:proofErr w:type="spellStart"/>
            <w:r w:rsidRPr="00E13F71">
              <w:rPr>
                <w:rStyle w:val="hps"/>
                <w:color w:val="000000"/>
              </w:rPr>
              <w:t>ergonomic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418F" w:rsidRPr="00E13F71" w:rsidRDefault="0091418F" w:rsidP="00C22419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E13F71">
              <w:rPr>
                <w:color w:val="000000"/>
              </w:rPr>
              <w:t>4</w:t>
            </w:r>
          </w:p>
        </w:tc>
      </w:tr>
      <w:tr w:rsidR="0091418F" w:rsidRPr="00E13F71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1418F" w:rsidRPr="00E13F71" w:rsidRDefault="0091418F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E13F71">
              <w:rPr>
                <w:color w:val="000000"/>
                <w:lang w:eastAsia="pl-PL"/>
              </w:rPr>
              <w:t>Lec 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1418F" w:rsidRPr="00E13F71" w:rsidRDefault="0091418F" w:rsidP="00D00AFD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rStyle w:val="hps"/>
                <w:color w:val="000000"/>
                <w:lang w:val="en-GB"/>
              </w:rPr>
              <w:t xml:space="preserve">Human being in the work environment. </w:t>
            </w:r>
            <w:r w:rsidRPr="00E13F71">
              <w:rPr>
                <w:color w:val="000000"/>
                <w:lang w:val="en-GB"/>
              </w:rPr>
              <w:t>H</w:t>
            </w:r>
            <w:r w:rsidRPr="00E13F71">
              <w:rPr>
                <w:rStyle w:val="hps"/>
                <w:color w:val="000000"/>
                <w:lang w:val="en-GB"/>
              </w:rPr>
              <w:t>uman-machine</w:t>
            </w:r>
            <w:r w:rsidRPr="00E13F71">
              <w:rPr>
                <w:rStyle w:val="atn"/>
                <w:color w:val="000000"/>
                <w:lang w:val="en-GB"/>
              </w:rPr>
              <w:t xml:space="preserve">-work </w:t>
            </w:r>
            <w:r w:rsidRPr="00E13F71">
              <w:rPr>
                <w:color w:val="000000"/>
                <w:lang w:val="en-GB"/>
              </w:rPr>
              <w:t>environment</w:t>
            </w:r>
            <w:r w:rsidRPr="00E13F71">
              <w:rPr>
                <w:rStyle w:val="hps"/>
                <w:color w:val="000000"/>
                <w:lang w:val="en-GB"/>
              </w:rPr>
              <w:t xml:space="preserve"> system</w:t>
            </w:r>
            <w:r w:rsidRPr="00E13F71">
              <w:rPr>
                <w:color w:val="000000"/>
                <w:lang w:val="en-GB"/>
              </w:rPr>
              <w:t xml:space="preserve">. </w:t>
            </w:r>
            <w:r w:rsidRPr="00E13F71">
              <w:rPr>
                <w:rStyle w:val="hps"/>
                <w:color w:val="000000"/>
                <w:lang w:val="en-GB"/>
              </w:rPr>
              <w:t>Fundamentals of ergonomic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design.</w:t>
            </w:r>
            <w:r w:rsidR="00D00AFD" w:rsidRPr="00E13F71">
              <w:rPr>
                <w:rStyle w:val="hps"/>
                <w:color w:val="000000"/>
                <w:lang w:val="en-GB"/>
              </w:rPr>
              <w:t xml:space="preserve"> Variability of</w:t>
            </w:r>
            <w:r w:rsidR="00D00AFD" w:rsidRPr="00E13F71">
              <w:rPr>
                <w:color w:val="000000"/>
                <w:lang w:val="en-GB"/>
              </w:rPr>
              <w:t xml:space="preserve"> </w:t>
            </w:r>
            <w:r w:rsidR="00D00AFD" w:rsidRPr="00E13F71">
              <w:rPr>
                <w:rStyle w:val="hps"/>
                <w:color w:val="000000"/>
                <w:lang w:val="en-GB"/>
              </w:rPr>
              <w:t>human</w:t>
            </w:r>
            <w:r w:rsidR="00D00AFD" w:rsidRPr="00E13F71">
              <w:rPr>
                <w:color w:val="000000"/>
                <w:lang w:val="en-GB"/>
              </w:rPr>
              <w:t xml:space="preserve"> </w:t>
            </w:r>
            <w:r w:rsidR="00D00AFD" w:rsidRPr="00E13F71">
              <w:rPr>
                <w:rStyle w:val="hps"/>
                <w:color w:val="000000"/>
                <w:lang w:val="en-GB"/>
              </w:rPr>
              <w:t>anthropometric measurements</w:t>
            </w:r>
            <w:r w:rsidR="00D00AFD" w:rsidRPr="00E13F71">
              <w:rPr>
                <w:color w:val="000000"/>
                <w:lang w:val="en-GB"/>
              </w:rPr>
              <w:t xml:space="preserve">. </w:t>
            </w:r>
            <w:r w:rsidR="00B16B66" w:rsidRPr="00E13F71">
              <w:rPr>
                <w:rStyle w:val="hps"/>
                <w:color w:val="000000"/>
                <w:lang w:val="en-GB"/>
              </w:rPr>
              <w:t>Working at the computer workstation</w:t>
            </w:r>
            <w:r w:rsidR="00B16B66" w:rsidRPr="00E13F71">
              <w:rPr>
                <w:color w:val="000000"/>
                <w:lang w:val="en-GB"/>
              </w:rPr>
              <w:t xml:space="preserve">. </w:t>
            </w:r>
            <w:r w:rsidR="00B16B66" w:rsidRPr="00E13F71">
              <w:rPr>
                <w:rStyle w:val="hps"/>
                <w:color w:val="000000"/>
                <w:lang w:val="en-GB"/>
              </w:rPr>
              <w:t>The recommended</w:t>
            </w:r>
            <w:r w:rsidR="00B16B66" w:rsidRPr="00E13F71">
              <w:rPr>
                <w:color w:val="000000"/>
                <w:lang w:val="en-GB"/>
              </w:rPr>
              <w:t xml:space="preserve"> </w:t>
            </w:r>
            <w:r w:rsidR="00B16B66" w:rsidRPr="00E13F71">
              <w:rPr>
                <w:rStyle w:val="hps"/>
                <w:color w:val="000000"/>
                <w:lang w:val="en-GB"/>
              </w:rPr>
              <w:t>posture</w:t>
            </w:r>
            <w:r w:rsidR="00B16B66" w:rsidRPr="00E13F71">
              <w:rPr>
                <w:color w:val="000000"/>
                <w:lang w:val="en-GB"/>
              </w:rPr>
              <w:t xml:space="preserve">. </w:t>
            </w:r>
            <w:r w:rsidR="00B16B66" w:rsidRPr="00E13F71">
              <w:rPr>
                <w:rStyle w:val="hps"/>
                <w:color w:val="000000"/>
                <w:lang w:val="en-GB"/>
              </w:rPr>
              <w:t>Workspace</w:t>
            </w:r>
            <w:r w:rsidR="00B16B66" w:rsidRPr="00E13F71">
              <w:rPr>
                <w:color w:val="000000"/>
                <w:lang w:val="en-GB"/>
              </w:rPr>
              <w:t xml:space="preserve"> </w:t>
            </w:r>
            <w:r w:rsidR="00B16B66" w:rsidRPr="00E13F71">
              <w:rPr>
                <w:rStyle w:val="hps"/>
                <w:color w:val="000000"/>
                <w:lang w:val="en-GB"/>
              </w:rPr>
              <w:t>organization.</w:t>
            </w:r>
            <w:r w:rsidR="00B16B66" w:rsidRPr="00E13F71">
              <w:rPr>
                <w:color w:val="000000"/>
                <w:lang w:val="en-GB"/>
              </w:rPr>
              <w:t xml:space="preserve"> </w:t>
            </w:r>
            <w:r w:rsidR="00B16B66" w:rsidRPr="00E13F71">
              <w:rPr>
                <w:rStyle w:val="hps"/>
                <w:color w:val="000000"/>
                <w:lang w:val="en-GB"/>
              </w:rPr>
              <w:t>Requirements and</w:t>
            </w:r>
            <w:r w:rsidR="00B16B66" w:rsidRPr="00E13F71">
              <w:rPr>
                <w:color w:val="000000"/>
                <w:lang w:val="en-GB"/>
              </w:rPr>
              <w:t xml:space="preserve"> </w:t>
            </w:r>
            <w:r w:rsidR="00B16B66" w:rsidRPr="00E13F71">
              <w:rPr>
                <w:rStyle w:val="hps"/>
                <w:color w:val="000000"/>
                <w:lang w:val="en-GB"/>
              </w:rPr>
              <w:t>recommendations for</w:t>
            </w:r>
            <w:r w:rsidR="00B16B66" w:rsidRPr="00E13F71">
              <w:rPr>
                <w:color w:val="000000"/>
                <w:lang w:val="en-GB"/>
              </w:rPr>
              <w:t xml:space="preserve"> computer workstation. S</w:t>
            </w:r>
            <w:r w:rsidR="00B16B66" w:rsidRPr="00E13F71">
              <w:rPr>
                <w:rStyle w:val="hps"/>
                <w:color w:val="000000"/>
                <w:lang w:val="en-GB"/>
              </w:rPr>
              <w:t>ignal and</w:t>
            </w:r>
            <w:r w:rsidR="00B16B66" w:rsidRPr="00E13F71">
              <w:rPr>
                <w:color w:val="000000"/>
                <w:lang w:val="en-GB"/>
              </w:rPr>
              <w:t xml:space="preserve"> </w:t>
            </w:r>
            <w:r w:rsidR="00B16B66" w:rsidRPr="00E13F71">
              <w:rPr>
                <w:rStyle w:val="hps"/>
                <w:color w:val="000000"/>
                <w:lang w:val="en-GB"/>
              </w:rPr>
              <w:t xml:space="preserve">steering devices. </w:t>
            </w:r>
            <w:r w:rsidR="00B16B66" w:rsidRPr="00E13F71">
              <w:rPr>
                <w:color w:val="000000"/>
                <w:lang w:val="en-GB"/>
              </w:rPr>
              <w:t xml:space="preserve">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418F" w:rsidRPr="00E13F71" w:rsidRDefault="0091418F" w:rsidP="00C22419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E13F71">
              <w:rPr>
                <w:color w:val="000000"/>
              </w:rPr>
              <w:t>6</w:t>
            </w:r>
          </w:p>
        </w:tc>
      </w:tr>
      <w:tr w:rsidR="0091418F" w:rsidRPr="00E13F71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1418F" w:rsidRPr="00E13F71" w:rsidRDefault="0091418F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E13F71">
              <w:rPr>
                <w:color w:val="000000"/>
                <w:lang w:val="en-US" w:eastAsia="pl-PL"/>
              </w:rPr>
              <w:t>Lec</w:t>
            </w:r>
            <w:proofErr w:type="spellEnd"/>
            <w:r w:rsidRPr="00E13F71">
              <w:rPr>
                <w:color w:val="000000"/>
                <w:lang w:val="en-US" w:eastAsia="pl-PL"/>
              </w:rPr>
              <w:t xml:space="preserve"> 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1418F" w:rsidRPr="00E13F71" w:rsidRDefault="0091418F" w:rsidP="00C10BE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rStyle w:val="hps"/>
                <w:color w:val="000000"/>
                <w:lang w:val="en-GB"/>
              </w:rPr>
              <w:t>Work environment factors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and their impact on</w:t>
            </w:r>
            <w:r w:rsidRPr="00E13F71">
              <w:rPr>
                <w:color w:val="000000"/>
                <w:lang w:val="en-GB"/>
              </w:rPr>
              <w:t xml:space="preserve"> human </w:t>
            </w:r>
            <w:r w:rsidRPr="00E13F71">
              <w:rPr>
                <w:rStyle w:val="hps"/>
                <w:color w:val="000000"/>
                <w:lang w:val="en-GB"/>
              </w:rPr>
              <w:t>productivity.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Microclimate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-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basic concepts</w:t>
            </w:r>
            <w:r w:rsidRPr="00E13F71">
              <w:rPr>
                <w:color w:val="000000"/>
                <w:lang w:val="en-GB"/>
              </w:rPr>
              <w:t xml:space="preserve">, </w:t>
            </w:r>
            <w:r w:rsidRPr="00E13F71">
              <w:rPr>
                <w:rStyle w:val="hps"/>
                <w:color w:val="000000"/>
                <w:lang w:val="en-GB"/>
              </w:rPr>
              <w:t>the impact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on the human body</w:t>
            </w:r>
            <w:r w:rsidRPr="00E13F71">
              <w:rPr>
                <w:color w:val="000000"/>
                <w:lang w:val="en-GB"/>
              </w:rPr>
              <w:t xml:space="preserve">. </w:t>
            </w:r>
            <w:r w:rsidRPr="00E13F71">
              <w:rPr>
                <w:rStyle w:val="hps"/>
                <w:color w:val="000000"/>
                <w:lang w:val="en-GB"/>
              </w:rPr>
              <w:t>Physical parameters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of microclimate</w:t>
            </w:r>
            <w:r w:rsidRPr="00E13F71">
              <w:rPr>
                <w:color w:val="000000"/>
                <w:lang w:val="en-GB"/>
              </w:rPr>
              <w:t>. Measurement of microclimate parameters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418F" w:rsidRPr="00E13F71" w:rsidRDefault="0091418F" w:rsidP="00C22419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E13F71">
              <w:rPr>
                <w:color w:val="000000"/>
              </w:rPr>
              <w:t>4</w:t>
            </w:r>
          </w:p>
        </w:tc>
      </w:tr>
      <w:tr w:rsidR="0091418F" w:rsidRPr="00E13F71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1418F" w:rsidRPr="00E13F71" w:rsidRDefault="0091418F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E13F71">
              <w:rPr>
                <w:color w:val="000000"/>
                <w:lang w:eastAsia="pl-PL"/>
              </w:rPr>
              <w:t>Lec 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1418F" w:rsidRPr="00E13F71" w:rsidRDefault="0091418F" w:rsidP="00C10BE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rStyle w:val="hps"/>
                <w:color w:val="000000"/>
                <w:lang w:val="en-GB"/>
              </w:rPr>
              <w:t>Lighting.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Eyesight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and  eye anatomy</w:t>
            </w:r>
            <w:r w:rsidRPr="00E13F71">
              <w:rPr>
                <w:color w:val="000000"/>
                <w:lang w:val="en-GB"/>
              </w:rPr>
              <w:t xml:space="preserve">. </w:t>
            </w:r>
            <w:r w:rsidRPr="00E13F71">
              <w:rPr>
                <w:rStyle w:val="hps"/>
                <w:color w:val="000000"/>
                <w:lang w:val="en-GB"/>
              </w:rPr>
              <w:t>Basic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lighting and illumination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parameters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affecting the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employee.</w:t>
            </w:r>
            <w:r w:rsidRPr="00E13F71">
              <w:rPr>
                <w:color w:val="000000"/>
                <w:lang w:val="en-GB"/>
              </w:rPr>
              <w:t xml:space="preserve"> </w:t>
            </w:r>
            <w:proofErr w:type="spellStart"/>
            <w:r w:rsidRPr="00E13F71">
              <w:rPr>
                <w:color w:val="000000"/>
                <w:lang w:val="en-GB"/>
              </w:rPr>
              <w:t>Measuremant</w:t>
            </w:r>
            <w:proofErr w:type="spellEnd"/>
            <w:r w:rsidRPr="00E13F71">
              <w:rPr>
                <w:color w:val="000000"/>
                <w:lang w:val="en-GB"/>
              </w:rPr>
              <w:t xml:space="preserve"> of basic lighting parameters. </w:t>
            </w:r>
            <w:r w:rsidRPr="00E13F71">
              <w:rPr>
                <w:rStyle w:val="hps"/>
                <w:color w:val="000000"/>
                <w:lang w:val="en-US"/>
              </w:rPr>
              <w:t>The impact of</w:t>
            </w:r>
            <w:r w:rsidRPr="00E13F71">
              <w:rPr>
                <w:color w:val="000000"/>
                <w:lang w:val="en-US"/>
              </w:rPr>
              <w:t xml:space="preserve"> </w:t>
            </w:r>
            <w:r w:rsidRPr="00E13F71">
              <w:rPr>
                <w:rStyle w:val="hps"/>
                <w:color w:val="000000"/>
                <w:lang w:val="en-US"/>
              </w:rPr>
              <w:t>lighting on</w:t>
            </w:r>
            <w:r w:rsidRPr="00E13F71">
              <w:rPr>
                <w:color w:val="000000"/>
                <w:lang w:val="en-US"/>
              </w:rPr>
              <w:t xml:space="preserve"> </w:t>
            </w:r>
            <w:r w:rsidRPr="00E13F71">
              <w:rPr>
                <w:rStyle w:val="hps"/>
                <w:color w:val="000000"/>
                <w:lang w:val="en-US"/>
              </w:rPr>
              <w:t>worker productivity.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418F" w:rsidRPr="00E13F71" w:rsidRDefault="0091418F" w:rsidP="00C22419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E13F71">
              <w:rPr>
                <w:color w:val="000000"/>
              </w:rPr>
              <w:t>4</w:t>
            </w:r>
          </w:p>
        </w:tc>
      </w:tr>
      <w:tr w:rsidR="0091418F" w:rsidRPr="00E13F71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1418F" w:rsidRPr="00E13F71" w:rsidRDefault="0091418F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E13F71">
              <w:rPr>
                <w:color w:val="000000"/>
                <w:lang w:eastAsia="pl-PL"/>
              </w:rPr>
              <w:t>Lec 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1418F" w:rsidRPr="00E13F71" w:rsidRDefault="0091418F" w:rsidP="00C10BE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rStyle w:val="hps"/>
                <w:color w:val="000000"/>
                <w:lang w:val="en-GB"/>
              </w:rPr>
              <w:t>Sound -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the basic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physical parameters</w:t>
            </w:r>
            <w:r w:rsidRPr="00E13F71">
              <w:rPr>
                <w:color w:val="000000"/>
                <w:lang w:val="en-GB"/>
              </w:rPr>
              <w:t xml:space="preserve">. </w:t>
            </w:r>
            <w:r w:rsidRPr="00E13F71">
              <w:rPr>
                <w:rStyle w:val="hps"/>
                <w:color w:val="000000"/>
                <w:lang w:val="en-GB"/>
              </w:rPr>
              <w:t>Noise.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Structure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and function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of the organ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of hearing.</w:t>
            </w:r>
            <w:r w:rsidRPr="00E13F71">
              <w:rPr>
                <w:color w:val="000000"/>
                <w:lang w:val="en-GB"/>
              </w:rPr>
              <w:t xml:space="preserve"> Measurement of noise parameters. </w:t>
            </w:r>
            <w:r w:rsidRPr="00E13F71">
              <w:rPr>
                <w:rStyle w:val="hps"/>
                <w:color w:val="000000"/>
                <w:lang w:val="en-US"/>
              </w:rPr>
              <w:t>The impact of noise</w:t>
            </w:r>
            <w:r w:rsidRPr="00E13F71">
              <w:rPr>
                <w:color w:val="000000"/>
                <w:lang w:val="en-US"/>
              </w:rPr>
              <w:t xml:space="preserve"> </w:t>
            </w:r>
            <w:r w:rsidRPr="00E13F71">
              <w:rPr>
                <w:rStyle w:val="hps"/>
                <w:color w:val="000000"/>
                <w:lang w:val="en-US"/>
              </w:rPr>
              <w:t>on humans.</w:t>
            </w:r>
            <w:r w:rsidRPr="00E13F71">
              <w:rPr>
                <w:color w:val="000000"/>
                <w:lang w:val="en-US"/>
              </w:rPr>
              <w:t xml:space="preserve"> </w:t>
            </w:r>
            <w:r w:rsidRPr="00E13F71">
              <w:rPr>
                <w:rStyle w:val="hps"/>
                <w:color w:val="000000"/>
                <w:lang w:val="en-US"/>
              </w:rPr>
              <w:t>Prevention of</w:t>
            </w:r>
            <w:r w:rsidRPr="00E13F71">
              <w:rPr>
                <w:color w:val="000000"/>
                <w:lang w:val="en-US"/>
              </w:rPr>
              <w:t xml:space="preserve"> </w:t>
            </w:r>
            <w:r w:rsidRPr="00E13F71">
              <w:rPr>
                <w:rStyle w:val="hps"/>
                <w:color w:val="000000"/>
                <w:lang w:val="en-US"/>
              </w:rPr>
              <w:t>noise</w:t>
            </w:r>
            <w:r w:rsidRPr="00E13F71">
              <w:rPr>
                <w:color w:val="000000"/>
                <w:lang w:val="en-US"/>
              </w:rPr>
              <w:t>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418F" w:rsidRPr="00E13F71" w:rsidRDefault="0091418F" w:rsidP="00C22419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E13F71">
              <w:rPr>
                <w:color w:val="000000"/>
              </w:rPr>
              <w:t>2</w:t>
            </w:r>
          </w:p>
        </w:tc>
      </w:tr>
      <w:tr w:rsidR="0091418F" w:rsidRPr="00E13F71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1418F" w:rsidRPr="00E13F71" w:rsidRDefault="0091418F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E13F71">
              <w:rPr>
                <w:color w:val="000000"/>
                <w:lang w:eastAsia="pl-PL"/>
              </w:rPr>
              <w:t>Lec 6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1418F" w:rsidRPr="00E13F71" w:rsidRDefault="0091418F" w:rsidP="00D00AFD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E13F71">
              <w:rPr>
                <w:rStyle w:val="hps"/>
                <w:color w:val="000000"/>
                <w:lang w:val="en-GB"/>
              </w:rPr>
              <w:t>Workspace</w:t>
            </w:r>
            <w:r w:rsidRPr="00E13F71">
              <w:rPr>
                <w:color w:val="000000"/>
                <w:lang w:val="en-GB"/>
              </w:rPr>
              <w:t xml:space="preserve"> of </w:t>
            </w:r>
            <w:r w:rsidRPr="00E13F71">
              <w:rPr>
                <w:rStyle w:val="hps"/>
                <w:color w:val="000000"/>
                <w:lang w:val="en-GB"/>
              </w:rPr>
              <w:t>man.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Recommendations</w:t>
            </w:r>
            <w:r w:rsidRPr="00E13F71">
              <w:rPr>
                <w:color w:val="000000"/>
                <w:lang w:val="en-GB"/>
              </w:rPr>
              <w:t xml:space="preserve"> for </w:t>
            </w:r>
            <w:r w:rsidRPr="00E13F71">
              <w:rPr>
                <w:rStyle w:val="hps"/>
                <w:color w:val="000000"/>
                <w:lang w:val="en-GB"/>
              </w:rPr>
              <w:t>ergonomic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work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space design</w:t>
            </w:r>
            <w:r w:rsidRPr="00E13F71">
              <w:rPr>
                <w:color w:val="000000"/>
                <w:lang w:val="en-GB"/>
              </w:rPr>
              <w:t xml:space="preserve">. </w:t>
            </w:r>
            <w:r w:rsidRPr="00E13F71">
              <w:rPr>
                <w:rStyle w:val="hps"/>
                <w:color w:val="000000"/>
                <w:lang w:val="en-GB"/>
              </w:rPr>
              <w:t>Layout of</w:t>
            </w:r>
            <w:r w:rsidRPr="00E13F71">
              <w:rPr>
                <w:color w:val="000000"/>
                <w:lang w:val="en-GB"/>
              </w:rPr>
              <w:t xml:space="preserve"> workstation </w:t>
            </w:r>
            <w:r w:rsidRPr="00E13F71">
              <w:rPr>
                <w:rStyle w:val="hps"/>
                <w:color w:val="000000"/>
                <w:lang w:val="en-GB"/>
              </w:rPr>
              <w:t>elements.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Posture at work</w:t>
            </w:r>
            <w:r w:rsidRPr="00E13F71">
              <w:rPr>
                <w:color w:val="000000"/>
                <w:lang w:val="en-GB"/>
              </w:rPr>
              <w:t xml:space="preserve">. </w:t>
            </w:r>
            <w:r w:rsidRPr="00E13F71">
              <w:rPr>
                <w:rStyle w:val="hps"/>
                <w:color w:val="000000"/>
                <w:lang w:val="en-GB"/>
              </w:rPr>
              <w:t>Factors determining the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awkward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postures.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The consequences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of awkward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posture.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418F" w:rsidRPr="00E13F71" w:rsidRDefault="0091418F" w:rsidP="00C22419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E13F71">
              <w:rPr>
                <w:color w:val="000000"/>
              </w:rPr>
              <w:t>4</w:t>
            </w:r>
          </w:p>
        </w:tc>
      </w:tr>
      <w:tr w:rsidR="0091418F" w:rsidRPr="00E13F71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1418F" w:rsidRPr="00E13F71" w:rsidRDefault="0091418F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E13F71">
              <w:rPr>
                <w:color w:val="000000"/>
                <w:lang w:eastAsia="pl-PL"/>
              </w:rPr>
              <w:t>Lec 7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1418F" w:rsidRPr="00E13F71" w:rsidRDefault="00B16B66" w:rsidP="00C10BE5">
            <w:pPr>
              <w:spacing w:after="0" w:line="240" w:lineRule="auto"/>
              <w:rPr>
                <w:rStyle w:val="hps"/>
                <w:color w:val="000000"/>
                <w:lang w:val="en-US"/>
              </w:rPr>
            </w:pPr>
            <w:r w:rsidRPr="00E13F71">
              <w:rPr>
                <w:rStyle w:val="hps"/>
                <w:color w:val="000000"/>
                <w:lang w:val="en-US"/>
              </w:rPr>
              <w:t>Workload measurement. Basics of measurement and reduction of mental workload. Biomechanical workload – different kinds, measurement, reduction methods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418F" w:rsidRPr="00E13F71" w:rsidRDefault="0091418F" w:rsidP="00C22419">
            <w:pPr>
              <w:snapToGrid w:val="0"/>
              <w:spacing w:before="20" w:after="20"/>
              <w:jc w:val="center"/>
              <w:rPr>
                <w:color w:val="000000"/>
                <w:lang w:val="en-US"/>
              </w:rPr>
            </w:pPr>
            <w:r w:rsidRPr="00E13F71">
              <w:rPr>
                <w:color w:val="000000"/>
                <w:lang w:val="en-US"/>
              </w:rPr>
              <w:t>4</w:t>
            </w:r>
          </w:p>
        </w:tc>
      </w:tr>
      <w:tr w:rsidR="0091418F" w:rsidRPr="00E13F71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1418F" w:rsidRPr="00E13F71" w:rsidRDefault="0091418F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proofErr w:type="spellStart"/>
            <w:r w:rsidRPr="00E13F71">
              <w:rPr>
                <w:color w:val="000000"/>
                <w:lang w:val="en-US" w:eastAsia="pl-PL"/>
              </w:rPr>
              <w:t>Lec</w:t>
            </w:r>
            <w:proofErr w:type="spellEnd"/>
            <w:r w:rsidRPr="00E13F71">
              <w:rPr>
                <w:color w:val="000000"/>
                <w:lang w:val="en-US" w:eastAsia="pl-PL"/>
              </w:rPr>
              <w:t xml:space="preserve"> 8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1418F" w:rsidRPr="00E13F71" w:rsidRDefault="0091418F" w:rsidP="00C10BE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rStyle w:val="hps"/>
                <w:color w:val="000000"/>
                <w:lang w:val="en-GB"/>
              </w:rPr>
              <w:t>Final test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418F" w:rsidRPr="00E13F71" w:rsidRDefault="0091418F" w:rsidP="00C22419">
            <w:pPr>
              <w:snapToGrid w:val="0"/>
              <w:spacing w:before="20" w:after="20"/>
              <w:jc w:val="center"/>
              <w:rPr>
                <w:color w:val="000000"/>
                <w:lang w:val="en-US"/>
              </w:rPr>
            </w:pPr>
            <w:r w:rsidRPr="00E13F71">
              <w:rPr>
                <w:color w:val="000000"/>
                <w:lang w:val="en-US"/>
              </w:rPr>
              <w:t>2</w:t>
            </w:r>
          </w:p>
        </w:tc>
      </w:tr>
      <w:tr w:rsidR="00404BCB" w:rsidRPr="00E13F71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04BCB" w:rsidRPr="00E13F71" w:rsidRDefault="00404BCB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04BCB" w:rsidRPr="00E13F71" w:rsidRDefault="00404BCB" w:rsidP="00551CD3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E13F71">
              <w:rPr>
                <w:color w:val="000000"/>
                <w:lang w:val="en-US" w:eastAsia="pl-PL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4BCB" w:rsidRPr="00E13F71" w:rsidRDefault="00B85D59" w:rsidP="00B85D59">
            <w:pPr>
              <w:snapToGrid w:val="0"/>
              <w:spacing w:before="20" w:after="20"/>
              <w:jc w:val="center"/>
              <w:rPr>
                <w:b/>
                <w:color w:val="000000"/>
                <w:lang w:val="en-US"/>
              </w:rPr>
            </w:pPr>
            <w:r w:rsidRPr="00E13F71">
              <w:rPr>
                <w:b/>
                <w:color w:val="000000"/>
                <w:lang w:val="en-US"/>
              </w:rPr>
              <w:t>30</w:t>
            </w:r>
          </w:p>
        </w:tc>
      </w:tr>
    </w:tbl>
    <w:p w:rsidR="005D7BAE" w:rsidRPr="00E13F71" w:rsidRDefault="005D7BAE" w:rsidP="00551CD3">
      <w:pPr>
        <w:spacing w:line="240" w:lineRule="auto"/>
        <w:rPr>
          <w:vanish/>
          <w:color w:val="000000"/>
          <w:lang w:val="en-US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71"/>
        <w:gridCol w:w="6761"/>
        <w:gridCol w:w="1678"/>
      </w:tblGrid>
      <w:tr w:rsidR="004C2C3C" w:rsidRPr="00E13F71" w:rsidTr="00E47F2F"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2C2B17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proofErr w:type="spellStart"/>
            <w:r w:rsidRPr="00E13F71">
              <w:rPr>
                <w:rFonts w:eastAsia="Times New Roman"/>
                <w:b/>
                <w:bCs/>
                <w:sz w:val="22"/>
                <w:lang w:eastAsia="pl-PL"/>
              </w:rPr>
              <w:lastRenderedPageBreak/>
              <w:t>Classes</w:t>
            </w:r>
            <w:proofErr w:type="spellEnd"/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b/>
                <w:bCs/>
                <w:color w:val="000000"/>
                <w:sz w:val="18"/>
                <w:lang w:val="en-US" w:eastAsia="pl-PL"/>
              </w:rPr>
              <w:t>Number of hours</w:t>
            </w:r>
          </w:p>
        </w:tc>
      </w:tr>
      <w:tr w:rsidR="004C2C3C" w:rsidRPr="00E13F71" w:rsidTr="00E47F2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color w:val="000000"/>
                <w:sz w:val="22"/>
                <w:lang w:val="en-US" w:eastAsia="pl-PL"/>
              </w:rPr>
              <w:t>Cl 1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E4626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rStyle w:val="hps"/>
                <w:color w:val="000000"/>
                <w:lang w:val="en-GB"/>
              </w:rPr>
              <w:t>The physical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characteristics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of the working environment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-</w:t>
            </w:r>
            <w:r w:rsidRPr="00E13F71">
              <w:rPr>
                <w:color w:val="000000"/>
                <w:lang w:val="en-GB"/>
              </w:rPr>
              <w:t xml:space="preserve"> micro</w:t>
            </w:r>
            <w:r w:rsidRPr="00E13F71">
              <w:rPr>
                <w:rStyle w:val="hps"/>
                <w:color w:val="000000"/>
                <w:lang w:val="en-GB"/>
              </w:rPr>
              <w:t>climate</w:t>
            </w:r>
            <w:r w:rsidRPr="00E13F71">
              <w:rPr>
                <w:color w:val="000000"/>
                <w:lang w:val="en-GB"/>
              </w:rPr>
              <w:t xml:space="preserve">, </w:t>
            </w:r>
            <w:r w:rsidRPr="00E13F71">
              <w:rPr>
                <w:rStyle w:val="hps"/>
                <w:color w:val="000000"/>
                <w:lang w:val="en-GB"/>
              </w:rPr>
              <w:t>thermal comfort,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thermal stress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analysis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E13F71">
              <w:rPr>
                <w:color w:val="000000"/>
                <w:lang w:val="en-US" w:eastAsia="pl-PL"/>
              </w:rPr>
              <w:t>2</w:t>
            </w:r>
          </w:p>
        </w:tc>
      </w:tr>
      <w:tr w:rsidR="004C2C3C" w:rsidRPr="00E13F71" w:rsidTr="00E47F2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E13F71">
              <w:rPr>
                <w:color w:val="000000"/>
                <w:sz w:val="22"/>
                <w:lang w:eastAsia="pl-PL"/>
              </w:rPr>
              <w:t>Cl 2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E4626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rStyle w:val="hps"/>
                <w:color w:val="000000"/>
                <w:lang w:val="en-GB"/>
              </w:rPr>
              <w:t>The physical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characteristics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of the work environment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- noise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and vibration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- Evaluation of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the workload.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E13F71">
              <w:rPr>
                <w:color w:val="000000"/>
                <w:lang w:val="en-US" w:eastAsia="pl-PL"/>
              </w:rPr>
              <w:t>2</w:t>
            </w:r>
          </w:p>
        </w:tc>
      </w:tr>
      <w:tr w:rsidR="004C2C3C" w:rsidRPr="00E13F71" w:rsidTr="00E47F2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E13F71">
              <w:rPr>
                <w:color w:val="000000"/>
                <w:sz w:val="22"/>
                <w:lang w:eastAsia="pl-PL"/>
              </w:rPr>
              <w:t>Cl 3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E4626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rStyle w:val="hps"/>
                <w:color w:val="000000"/>
                <w:lang w:val="en-GB"/>
              </w:rPr>
              <w:t>The physical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characteristics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of the work environment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- lighting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- impact on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human eyesight and body.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E13F71">
              <w:rPr>
                <w:color w:val="000000"/>
                <w:lang w:val="en-US" w:eastAsia="pl-PL"/>
              </w:rPr>
              <w:t>2</w:t>
            </w:r>
          </w:p>
        </w:tc>
      </w:tr>
      <w:tr w:rsidR="004C2C3C" w:rsidRPr="00E13F71" w:rsidTr="00E47F2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E13F71">
              <w:rPr>
                <w:color w:val="000000"/>
                <w:sz w:val="22"/>
                <w:lang w:eastAsia="pl-PL"/>
              </w:rPr>
              <w:t>Cl 4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AB495F" w:rsidP="001E4626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rStyle w:val="hps"/>
                <w:color w:val="000000"/>
                <w:lang w:val="en-GB"/>
              </w:rPr>
              <w:t>The examples of universal design. Accessibility evaluation.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E13F71">
              <w:rPr>
                <w:color w:val="000000"/>
                <w:lang w:val="en-US" w:eastAsia="pl-PL"/>
              </w:rPr>
              <w:t>2</w:t>
            </w:r>
          </w:p>
        </w:tc>
      </w:tr>
      <w:tr w:rsidR="004C2C3C" w:rsidRPr="00E13F71" w:rsidTr="00E47F2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color w:val="000000"/>
                <w:lang w:val="en-US" w:eastAsia="pl-PL"/>
              </w:rPr>
              <w:t>Cl 5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E4626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rStyle w:val="hps"/>
                <w:color w:val="000000"/>
                <w:lang w:val="en-GB"/>
              </w:rPr>
              <w:t>The layout of  the workstation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-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anthropometry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and optimization</w:t>
            </w:r>
            <w:r w:rsidRPr="00E13F71">
              <w:rPr>
                <w:color w:val="000000"/>
                <w:lang w:val="en-GB"/>
              </w:rPr>
              <w:t xml:space="preserve">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E13F71">
              <w:rPr>
                <w:color w:val="000000"/>
                <w:lang w:val="en-US" w:eastAsia="pl-PL"/>
              </w:rPr>
              <w:t>2</w:t>
            </w:r>
          </w:p>
        </w:tc>
      </w:tr>
      <w:tr w:rsidR="004C2C3C" w:rsidRPr="00E13F71" w:rsidTr="00E47F2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color w:val="000000"/>
                <w:lang w:val="en-US" w:eastAsia="pl-PL"/>
              </w:rPr>
              <w:t>Cl 6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E4626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E13F71">
              <w:rPr>
                <w:rStyle w:val="hps"/>
                <w:color w:val="000000"/>
                <w:lang w:val="en-GB"/>
              </w:rPr>
              <w:t>Computer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workstation.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Analysis and Design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E13F71">
              <w:rPr>
                <w:color w:val="000000"/>
                <w:lang w:val="en-US" w:eastAsia="pl-PL"/>
              </w:rPr>
              <w:t>2</w:t>
            </w:r>
          </w:p>
        </w:tc>
      </w:tr>
      <w:tr w:rsidR="004C2C3C" w:rsidRPr="00E13F71" w:rsidTr="00E47F2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color w:val="000000"/>
                <w:lang w:val="en-US" w:eastAsia="pl-PL"/>
              </w:rPr>
              <w:t>Cl 7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E4626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E13F71">
              <w:rPr>
                <w:rStyle w:val="hps"/>
                <w:color w:val="000000"/>
                <w:lang w:val="en-GB"/>
              </w:rPr>
              <w:t>Human-computer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interaction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- the analysis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and design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E13F71">
              <w:rPr>
                <w:color w:val="000000"/>
                <w:lang w:val="en-US" w:eastAsia="pl-PL"/>
              </w:rPr>
              <w:t>3</w:t>
            </w:r>
          </w:p>
        </w:tc>
      </w:tr>
      <w:tr w:rsidR="004C2C3C" w:rsidRPr="00E13F71" w:rsidTr="00E47F2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E13F71">
              <w:rPr>
                <w:color w:val="000000"/>
                <w:sz w:val="22"/>
                <w:lang w:eastAsia="pl-PL"/>
              </w:rPr>
              <w:t xml:space="preserve">Total </w:t>
            </w:r>
            <w:proofErr w:type="spellStart"/>
            <w:r w:rsidRPr="00E13F71">
              <w:rPr>
                <w:color w:val="000000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E13F71">
              <w:rPr>
                <w:color w:val="000000"/>
                <w:lang w:eastAsia="pl-PL"/>
              </w:rPr>
              <w:t>15</w:t>
            </w:r>
          </w:p>
        </w:tc>
      </w:tr>
    </w:tbl>
    <w:p w:rsidR="005D7BAE" w:rsidRPr="00E13F71" w:rsidRDefault="005D7BAE" w:rsidP="00551CD3">
      <w:pPr>
        <w:spacing w:line="240" w:lineRule="auto"/>
        <w:rPr>
          <w:vanish/>
          <w:color w:val="000000"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38"/>
        <w:gridCol w:w="6980"/>
        <w:gridCol w:w="1692"/>
      </w:tblGrid>
      <w:tr w:rsidR="004C2C3C" w:rsidRPr="00E13F71" w:rsidTr="00404BCB">
        <w:trPr>
          <w:cantSplit/>
          <w:trHeight w:val="57"/>
        </w:trPr>
        <w:tc>
          <w:tcPr>
            <w:tcW w:w="7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2C2B17" w:rsidP="00404BCB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E13F71">
              <w:rPr>
                <w:rFonts w:eastAsia="Times New Roman"/>
                <w:b/>
                <w:bCs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404BCB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E13F71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E13F71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E13F71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B85D59" w:rsidRPr="00E13F71" w:rsidTr="00B85D59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B85D59">
            <w:pPr>
              <w:spacing w:after="0" w:line="240" w:lineRule="auto"/>
              <w:rPr>
                <w:color w:val="000000"/>
                <w:lang w:eastAsia="pl-PL"/>
              </w:rPr>
            </w:pPr>
            <w:r w:rsidRPr="00E13F71">
              <w:rPr>
                <w:color w:val="000000"/>
                <w:sz w:val="22"/>
                <w:lang w:eastAsia="pl-PL"/>
              </w:rPr>
              <w:t>Lab 1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B85D59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rStyle w:val="hps"/>
                <w:color w:val="000000"/>
                <w:lang w:val="en-GB"/>
              </w:rPr>
              <w:t>Microclimate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- computer simulation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of thermal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effects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on the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human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environment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B85D59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E13F71">
              <w:rPr>
                <w:color w:val="000000"/>
                <w:sz w:val="22"/>
                <w:szCs w:val="22"/>
              </w:rPr>
              <w:t>2</w:t>
            </w:r>
          </w:p>
        </w:tc>
      </w:tr>
      <w:tr w:rsidR="00B85D59" w:rsidRPr="00E13F71" w:rsidTr="00B85D59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B85D59">
            <w:pPr>
              <w:spacing w:after="0" w:line="240" w:lineRule="auto"/>
              <w:rPr>
                <w:color w:val="000000"/>
                <w:lang w:eastAsia="pl-PL"/>
              </w:rPr>
            </w:pPr>
            <w:r w:rsidRPr="00E13F71">
              <w:rPr>
                <w:color w:val="000000"/>
                <w:sz w:val="22"/>
                <w:lang w:eastAsia="pl-PL"/>
              </w:rPr>
              <w:t>Lab 2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B85D59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rStyle w:val="hps"/>
                <w:color w:val="000000"/>
                <w:lang w:val="en-GB"/>
              </w:rPr>
              <w:t>Designing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a computer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workstation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-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computer analysis of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the geometric parameters of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the workstation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computer</w:t>
            </w:r>
            <w:r w:rsidRPr="00E13F71">
              <w:rPr>
                <w:color w:val="000000"/>
                <w:lang w:val="en-GB"/>
              </w:rPr>
              <w:t>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B85D59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E13F71">
              <w:rPr>
                <w:color w:val="000000"/>
                <w:sz w:val="22"/>
                <w:szCs w:val="22"/>
              </w:rPr>
              <w:t>2</w:t>
            </w:r>
          </w:p>
        </w:tc>
      </w:tr>
      <w:tr w:rsidR="00B85D59" w:rsidRPr="00E13F71" w:rsidTr="00B85D59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B85D59">
            <w:pPr>
              <w:spacing w:after="0" w:line="240" w:lineRule="auto"/>
              <w:rPr>
                <w:color w:val="000000"/>
                <w:lang w:eastAsia="pl-PL"/>
              </w:rPr>
            </w:pPr>
            <w:r w:rsidRPr="00E13F71">
              <w:rPr>
                <w:color w:val="000000"/>
                <w:sz w:val="22"/>
                <w:lang w:eastAsia="pl-PL"/>
              </w:rPr>
              <w:t>Lab 3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B85D59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rStyle w:val="hps"/>
                <w:color w:val="000000"/>
                <w:lang w:val="en-GB"/>
              </w:rPr>
              <w:t>Lighting -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Lighting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Design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Simulation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in the workplace</w:t>
            </w:r>
            <w:r w:rsidRPr="00E13F71">
              <w:rPr>
                <w:color w:val="000000"/>
                <w:lang w:val="en-GB"/>
              </w:rPr>
              <w:t>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B85D59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E13F71">
              <w:rPr>
                <w:color w:val="000000"/>
                <w:sz w:val="22"/>
                <w:szCs w:val="22"/>
              </w:rPr>
              <w:t>3</w:t>
            </w:r>
          </w:p>
        </w:tc>
      </w:tr>
      <w:tr w:rsidR="00B85D59" w:rsidRPr="00E13F71" w:rsidTr="00B85D59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B85D59">
            <w:pPr>
              <w:spacing w:after="0" w:line="240" w:lineRule="auto"/>
              <w:rPr>
                <w:color w:val="000000"/>
                <w:lang w:eastAsia="pl-PL"/>
              </w:rPr>
            </w:pPr>
            <w:r w:rsidRPr="00E13F71">
              <w:rPr>
                <w:color w:val="000000"/>
                <w:sz w:val="22"/>
                <w:lang w:eastAsia="pl-PL"/>
              </w:rPr>
              <w:t>Lab 4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B85D59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rStyle w:val="hps"/>
                <w:color w:val="000000"/>
                <w:lang w:val="en-GB"/>
              </w:rPr>
              <w:t>The design of  layout  of</w:t>
            </w:r>
            <w:r w:rsidRPr="00E13F71">
              <w:rPr>
                <w:color w:val="000000"/>
                <w:lang w:val="en-GB"/>
              </w:rPr>
              <w:t xml:space="preserve">  work </w:t>
            </w:r>
            <w:r w:rsidRPr="00E13F71">
              <w:rPr>
                <w:rStyle w:val="hps"/>
                <w:color w:val="000000"/>
                <w:lang w:val="en-GB"/>
              </w:rPr>
              <w:t>elements.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B85D59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E13F71">
              <w:rPr>
                <w:color w:val="000000"/>
                <w:sz w:val="22"/>
                <w:szCs w:val="22"/>
              </w:rPr>
              <w:t>2</w:t>
            </w:r>
          </w:p>
        </w:tc>
      </w:tr>
      <w:tr w:rsidR="00B85D59" w:rsidRPr="00E13F71" w:rsidTr="00B85D59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B85D59">
            <w:pPr>
              <w:spacing w:after="0" w:line="240" w:lineRule="auto"/>
              <w:rPr>
                <w:color w:val="000000"/>
                <w:lang w:eastAsia="pl-PL"/>
              </w:rPr>
            </w:pPr>
            <w:r w:rsidRPr="00E13F71">
              <w:rPr>
                <w:color w:val="000000"/>
                <w:sz w:val="22"/>
                <w:lang w:eastAsia="pl-PL"/>
              </w:rPr>
              <w:t>Lab 5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B85D59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rStyle w:val="hps"/>
                <w:color w:val="000000"/>
                <w:lang w:val="en-GB"/>
              </w:rPr>
              <w:t>Biomechanical workload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-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methods for assessing</w:t>
            </w:r>
            <w:r w:rsidRPr="00E13F71">
              <w:rPr>
                <w:color w:val="000000"/>
                <w:lang w:val="en-GB"/>
              </w:rPr>
              <w:t xml:space="preserve"> 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B85D59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E13F71">
              <w:rPr>
                <w:color w:val="000000"/>
                <w:sz w:val="22"/>
                <w:szCs w:val="22"/>
              </w:rPr>
              <w:t>2</w:t>
            </w:r>
          </w:p>
        </w:tc>
      </w:tr>
      <w:tr w:rsidR="00B85D59" w:rsidRPr="00E13F71" w:rsidTr="00B85D59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B85D59">
            <w:pPr>
              <w:spacing w:after="0" w:line="240" w:lineRule="auto"/>
              <w:rPr>
                <w:color w:val="000000"/>
                <w:lang w:eastAsia="pl-PL"/>
              </w:rPr>
            </w:pPr>
            <w:r w:rsidRPr="00E13F71">
              <w:rPr>
                <w:color w:val="000000"/>
                <w:sz w:val="22"/>
                <w:lang w:eastAsia="pl-PL"/>
              </w:rPr>
              <w:t>Lab 6</w:t>
            </w: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B85D59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rStyle w:val="hps"/>
                <w:color w:val="000000"/>
                <w:lang w:val="en-US"/>
              </w:rPr>
              <w:t>Human - computer interaction</w:t>
            </w:r>
            <w:r w:rsidRPr="00E13F71">
              <w:rPr>
                <w:color w:val="000000"/>
                <w:lang w:val="en-US"/>
              </w:rPr>
              <w:t xml:space="preserve">. </w:t>
            </w:r>
            <w:r w:rsidRPr="00E13F71">
              <w:rPr>
                <w:rStyle w:val="hps"/>
                <w:color w:val="000000"/>
                <w:lang w:val="en-GB"/>
              </w:rPr>
              <w:t>Laboratory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testing of the man –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machine system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5D59" w:rsidRPr="00E13F71" w:rsidRDefault="00B85D59" w:rsidP="00B85D59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E13F71">
              <w:rPr>
                <w:color w:val="000000"/>
                <w:sz w:val="22"/>
                <w:szCs w:val="22"/>
              </w:rPr>
              <w:t>2</w:t>
            </w:r>
          </w:p>
        </w:tc>
      </w:tr>
      <w:tr w:rsidR="00AC1E51" w:rsidRPr="00E13F71" w:rsidTr="00B85D59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1E51" w:rsidRPr="00E13F71" w:rsidRDefault="00AC1E51" w:rsidP="00B85D59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1E51" w:rsidRPr="00E13F71" w:rsidRDefault="00AC1E51" w:rsidP="00B85D59">
            <w:pPr>
              <w:spacing w:after="0" w:line="240" w:lineRule="auto"/>
              <w:rPr>
                <w:color w:val="000000"/>
                <w:lang w:eastAsia="pl-PL"/>
              </w:rPr>
            </w:pPr>
            <w:r w:rsidRPr="00E13F71">
              <w:rPr>
                <w:color w:val="000000"/>
                <w:sz w:val="22"/>
                <w:lang w:eastAsia="pl-PL"/>
              </w:rPr>
              <w:t xml:space="preserve">Total </w:t>
            </w:r>
            <w:proofErr w:type="spellStart"/>
            <w:r w:rsidRPr="00E13F71">
              <w:rPr>
                <w:color w:val="000000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1E51" w:rsidRPr="00E13F71" w:rsidRDefault="00B85D59" w:rsidP="00B85D59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E13F71">
              <w:rPr>
                <w:color w:val="000000"/>
                <w:sz w:val="22"/>
                <w:szCs w:val="22"/>
              </w:rPr>
              <w:t>15</w:t>
            </w:r>
          </w:p>
        </w:tc>
      </w:tr>
    </w:tbl>
    <w:p w:rsidR="005D7BAE" w:rsidRPr="00E13F71" w:rsidRDefault="005D7BAE" w:rsidP="00551CD3">
      <w:pPr>
        <w:spacing w:line="240" w:lineRule="auto"/>
        <w:rPr>
          <w:vanish/>
          <w:color w:val="000000"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33"/>
        <w:gridCol w:w="6899"/>
        <w:gridCol w:w="1693"/>
      </w:tblGrid>
      <w:tr w:rsidR="004C2C3C" w:rsidRPr="00E13F71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E13F71" w:rsidRDefault="002C2B17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E13F71">
              <w:rPr>
                <w:rFonts w:eastAsia="Times New Roman"/>
                <w:b/>
                <w:bCs/>
                <w:lang w:eastAsia="pl-PL"/>
              </w:rPr>
              <w:t>Project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lang w:eastAsia="pl-PL"/>
              </w:rPr>
            </w:pPr>
            <w:proofErr w:type="spellStart"/>
            <w:r w:rsidRPr="00E13F71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E13F71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E13F71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4C2C3C" w:rsidRPr="00E13F71" w:rsidTr="000A1951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E13F71" w:rsidRDefault="005D7BAE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proofErr w:type="spellStart"/>
            <w:r w:rsidRPr="00E13F71">
              <w:rPr>
                <w:color w:val="000000"/>
                <w:lang w:eastAsia="pl-PL"/>
              </w:rPr>
              <w:t>Proj</w:t>
            </w:r>
            <w:proofErr w:type="spellEnd"/>
            <w:r w:rsidRPr="00E13F71">
              <w:rPr>
                <w:color w:val="000000"/>
                <w:lang w:eastAsia="pl-PL"/>
              </w:rPr>
              <w:t xml:space="preserve"> 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4C2C3C" w:rsidRPr="00E13F71" w:rsidTr="000A1951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E13F71" w:rsidRDefault="005D7BAE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proofErr w:type="spellStart"/>
            <w:r w:rsidRPr="00E13F71">
              <w:rPr>
                <w:color w:val="000000"/>
                <w:lang w:eastAsia="pl-PL"/>
              </w:rPr>
              <w:t>Proj</w:t>
            </w:r>
            <w:proofErr w:type="spellEnd"/>
            <w:r w:rsidRPr="00E13F71">
              <w:rPr>
                <w:color w:val="000000"/>
                <w:lang w:eastAsia="pl-PL"/>
              </w:rPr>
              <w:t xml:space="preserve"> 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4C2C3C" w:rsidRPr="00E13F71" w:rsidTr="000A1951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E13F71" w:rsidRDefault="005D7BAE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proofErr w:type="spellStart"/>
            <w:r w:rsidRPr="00E13F71">
              <w:rPr>
                <w:color w:val="000000"/>
                <w:lang w:eastAsia="pl-PL"/>
              </w:rPr>
              <w:t>Proj</w:t>
            </w:r>
            <w:proofErr w:type="spellEnd"/>
            <w:r w:rsidRPr="00E13F71">
              <w:rPr>
                <w:color w:val="000000"/>
                <w:lang w:eastAsia="pl-PL"/>
              </w:rPr>
              <w:t xml:space="preserve"> 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4C2C3C" w:rsidRPr="00E13F71" w:rsidTr="000A1951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E13F71" w:rsidRDefault="005D7BAE" w:rsidP="00551CD3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E13F71">
              <w:rPr>
                <w:color w:val="000000"/>
                <w:lang w:eastAsia="pl-PL"/>
              </w:rPr>
              <w:t xml:space="preserve">Total </w:t>
            </w:r>
            <w:proofErr w:type="spellStart"/>
            <w:r w:rsidRPr="00E13F71">
              <w:rPr>
                <w:color w:val="000000"/>
                <w:lang w:eastAsia="pl-PL"/>
              </w:rPr>
              <w:t>hours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</w:tbl>
    <w:p w:rsidR="005D7BAE" w:rsidRPr="00E13F71" w:rsidRDefault="005D7BAE" w:rsidP="00551CD3">
      <w:pPr>
        <w:spacing w:line="240" w:lineRule="auto"/>
        <w:rPr>
          <w:vanish/>
          <w:color w:val="000000"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08"/>
        <w:gridCol w:w="6924"/>
        <w:gridCol w:w="1678"/>
      </w:tblGrid>
      <w:tr w:rsidR="004C2C3C" w:rsidRPr="00E13F71" w:rsidTr="00E47F2F"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2C2B17" w:rsidP="00551CD3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 w:rsidRPr="00E13F71">
              <w:rPr>
                <w:rFonts w:eastAsia="Times New Roman"/>
                <w:b/>
                <w:bCs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E13F71"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 w:rsidRPr="00E13F71"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 w:rsidRPr="00E13F71"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4C2C3C" w:rsidRPr="00E13F71" w:rsidTr="000A19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E13F71"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E13F71">
              <w:rPr>
                <w:color w:val="000000"/>
                <w:sz w:val="22"/>
                <w:lang w:eastAsia="pl-PL"/>
              </w:rPr>
              <w:t xml:space="preserve"> 1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4C2C3C" w:rsidRPr="00E13F71" w:rsidTr="000A19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E13F71"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E13F71">
              <w:rPr>
                <w:color w:val="000000"/>
                <w:sz w:val="22"/>
                <w:lang w:eastAsia="pl-PL"/>
              </w:rPr>
              <w:t xml:space="preserve"> 2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4C2C3C" w:rsidRPr="00E13F71" w:rsidTr="000A19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E13F71">
              <w:rPr>
                <w:color w:val="000000"/>
                <w:sz w:val="22"/>
                <w:lang w:eastAsia="pl-PL"/>
              </w:rPr>
              <w:t>Sem</w:t>
            </w:r>
            <w:proofErr w:type="spellEnd"/>
            <w:r w:rsidRPr="00E13F71">
              <w:rPr>
                <w:color w:val="000000"/>
                <w:sz w:val="22"/>
                <w:lang w:eastAsia="pl-PL"/>
              </w:rPr>
              <w:t xml:space="preserve"> 3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4C2C3C" w:rsidRPr="00E13F71" w:rsidTr="000A19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E13F71">
              <w:rPr>
                <w:color w:val="000000"/>
                <w:sz w:val="22"/>
                <w:lang w:eastAsia="pl-PL"/>
              </w:rPr>
              <w:t xml:space="preserve">Total </w:t>
            </w:r>
            <w:proofErr w:type="spellStart"/>
            <w:r w:rsidRPr="00E13F71">
              <w:rPr>
                <w:color w:val="000000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</w:tbl>
    <w:p w:rsidR="005D7BAE" w:rsidRPr="00E13F71" w:rsidRDefault="005D7BAE" w:rsidP="00551CD3">
      <w:pPr>
        <w:spacing w:line="240" w:lineRule="auto"/>
        <w:rPr>
          <w:vanish/>
          <w:color w:val="000000"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E13F71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E13F71">
              <w:rPr>
                <w:b/>
                <w:bCs/>
                <w:color w:val="000000"/>
                <w:lang w:eastAsia="pl-PL"/>
              </w:rPr>
              <w:t>TEACHING TOOLS USED</w:t>
            </w:r>
          </w:p>
        </w:tc>
      </w:tr>
      <w:tr w:rsidR="004C2C3C" w:rsidRPr="009544C1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E4626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E13F71">
              <w:rPr>
                <w:rStyle w:val="hps"/>
                <w:color w:val="000000"/>
                <w:lang w:val="en-GB"/>
              </w:rPr>
              <w:t>N1.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Traditional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lecture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with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 xml:space="preserve">multimedia presentation </w:t>
            </w:r>
          </w:p>
          <w:p w:rsidR="00774D3C" w:rsidRPr="00E13F71" w:rsidRDefault="005D7BAE" w:rsidP="00922072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E13F71">
              <w:rPr>
                <w:rStyle w:val="hps"/>
                <w:color w:val="000000"/>
                <w:lang w:val="en-GB"/>
              </w:rPr>
              <w:t>N2.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Laboratory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- computer software</w:t>
            </w:r>
            <w:r w:rsidRPr="00E13F71">
              <w:rPr>
                <w:color w:val="000000"/>
                <w:lang w:val="en-GB"/>
              </w:rPr>
              <w:t xml:space="preserve">, specialized </w:t>
            </w:r>
            <w:r w:rsidRPr="00E13F71">
              <w:rPr>
                <w:rStyle w:val="hps"/>
                <w:color w:val="000000"/>
                <w:lang w:val="en-GB"/>
              </w:rPr>
              <w:t>research stations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constructed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 xml:space="preserve">in the Laboratory of 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Ergonomics</w:t>
            </w:r>
          </w:p>
          <w:p w:rsidR="00774D3C" w:rsidRPr="00E13F71" w:rsidRDefault="005D7BAE" w:rsidP="00922072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E13F71">
              <w:rPr>
                <w:rStyle w:val="hps"/>
                <w:color w:val="000000"/>
                <w:lang w:val="en-GB"/>
              </w:rPr>
              <w:lastRenderedPageBreak/>
              <w:t>N3.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Working in groups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during the lecture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and classes</w:t>
            </w:r>
          </w:p>
          <w:p w:rsidR="00774D3C" w:rsidRPr="00E13F71" w:rsidRDefault="005D7BAE" w:rsidP="00922072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E13F71">
              <w:rPr>
                <w:rStyle w:val="hps"/>
                <w:color w:val="000000"/>
                <w:lang w:val="en-GB"/>
              </w:rPr>
              <w:t>N4.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Self-</w:t>
            </w:r>
            <w:r w:rsidRPr="00E13F71">
              <w:rPr>
                <w:color w:val="000000"/>
                <w:lang w:val="en-GB"/>
              </w:rPr>
              <w:t xml:space="preserve">presentation of </w:t>
            </w:r>
            <w:r w:rsidRPr="00E13F71">
              <w:rPr>
                <w:rStyle w:val="hps"/>
                <w:color w:val="000000"/>
                <w:lang w:val="en-GB"/>
              </w:rPr>
              <w:t>the prepared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material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during classes</w:t>
            </w:r>
          </w:p>
          <w:p w:rsidR="00774D3C" w:rsidRPr="00E13F71" w:rsidRDefault="005D7BAE" w:rsidP="00922072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E13F71">
              <w:rPr>
                <w:rStyle w:val="hps"/>
                <w:color w:val="000000"/>
                <w:lang w:val="en-GB"/>
              </w:rPr>
              <w:t>N5.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Tutorial</w:t>
            </w:r>
          </w:p>
          <w:p w:rsidR="005D7BAE" w:rsidRPr="00E13F71" w:rsidRDefault="005D7BAE" w:rsidP="00922072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rStyle w:val="hps"/>
                <w:color w:val="000000"/>
                <w:lang w:val="en-GB"/>
              </w:rPr>
              <w:t>N6.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Self access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- independent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studies</w:t>
            </w:r>
            <w:r w:rsidRPr="00E13F71">
              <w:rPr>
                <w:color w:val="000000"/>
                <w:lang w:val="en-GB"/>
              </w:rPr>
              <w:t xml:space="preserve">, </w:t>
            </w:r>
            <w:r w:rsidRPr="00E13F71">
              <w:rPr>
                <w:rStyle w:val="hps"/>
                <w:color w:val="000000"/>
                <w:lang w:val="en-GB"/>
              </w:rPr>
              <w:t>preparing a presentation</w:t>
            </w:r>
            <w:r w:rsidRPr="00E13F71">
              <w:rPr>
                <w:color w:val="000000"/>
                <w:lang w:val="en-GB"/>
              </w:rPr>
              <w:t xml:space="preserve"> </w:t>
            </w:r>
            <w:r w:rsidRPr="00E13F71">
              <w:rPr>
                <w:rStyle w:val="hps"/>
                <w:color w:val="000000"/>
                <w:lang w:val="en-GB"/>
              </w:rPr>
              <w:t>for classes</w:t>
            </w:r>
          </w:p>
        </w:tc>
      </w:tr>
    </w:tbl>
    <w:p w:rsidR="005D7BAE" w:rsidRPr="00E13F71" w:rsidRDefault="005D7BAE" w:rsidP="00551CD3">
      <w:pPr>
        <w:spacing w:line="240" w:lineRule="auto"/>
        <w:jc w:val="center"/>
        <w:rPr>
          <w:color w:val="000000"/>
          <w:lang w:val="en-US" w:eastAsia="pl-PL"/>
        </w:rPr>
      </w:pPr>
      <w:r w:rsidRPr="00E13F71">
        <w:rPr>
          <w:b/>
          <w:bCs/>
          <w:color w:val="000000"/>
          <w:sz w:val="22"/>
          <w:lang w:val="en-US" w:eastAsia="pl-PL"/>
        </w:rPr>
        <w:lastRenderedPageBreak/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142"/>
        <w:gridCol w:w="2649"/>
        <w:gridCol w:w="4494"/>
      </w:tblGrid>
      <w:tr w:rsidR="004C2C3C" w:rsidRPr="009544C1" w:rsidTr="00AF0068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1503EC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12" w:name="table0C"/>
            <w:bookmarkEnd w:id="12"/>
            <w:r w:rsidRPr="00E13F71">
              <w:rPr>
                <w:b/>
                <w:bCs/>
                <w:color w:val="000000"/>
                <w:sz w:val="22"/>
                <w:lang w:val="en-US" w:eastAsia="pl-PL"/>
              </w:rPr>
              <w:t>Evaluation</w:t>
            </w:r>
            <w:r w:rsidRPr="00E13F71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E13F71">
              <w:rPr>
                <w:color w:val="000000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 w:rsidRPr="00E13F71">
              <w:rPr>
                <w:color w:val="000000"/>
                <w:sz w:val="22"/>
                <w:lang w:eastAsia="pl-PL"/>
              </w:rPr>
              <w:t>Educational</w:t>
            </w:r>
            <w:proofErr w:type="spellEnd"/>
            <w:r w:rsidRPr="00E13F71">
              <w:rPr>
                <w:color w:val="000000"/>
                <w:sz w:val="22"/>
                <w:lang w:eastAsia="pl-PL"/>
              </w:rPr>
              <w:t xml:space="preserve"> </w:t>
            </w:r>
            <w:proofErr w:type="spellStart"/>
            <w:r w:rsidRPr="00E13F71">
              <w:rPr>
                <w:color w:val="000000"/>
                <w:sz w:val="22"/>
                <w:lang w:eastAsia="pl-PL"/>
              </w:rPr>
              <w:t>effect</w:t>
            </w:r>
            <w:proofErr w:type="spellEnd"/>
            <w:r w:rsidRPr="00E13F71">
              <w:rPr>
                <w:color w:val="000000"/>
                <w:sz w:val="22"/>
                <w:lang w:eastAsia="pl-PL"/>
              </w:rPr>
              <w:t xml:space="preserve"> </w:t>
            </w:r>
            <w:proofErr w:type="spellStart"/>
            <w:r w:rsidRPr="00E13F71">
              <w:rPr>
                <w:color w:val="000000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color w:val="000000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AF0068" w:rsidRPr="009544C1" w:rsidTr="00AF0068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E13F71" w:rsidRDefault="00AF0068" w:rsidP="00AF0068">
            <w:pPr>
              <w:spacing w:after="0" w:line="240" w:lineRule="auto"/>
              <w:rPr>
                <w:color w:val="000000"/>
                <w:lang w:eastAsia="pl-PL"/>
              </w:rPr>
            </w:pPr>
            <w:r w:rsidRPr="00E13F71">
              <w:rPr>
                <w:color w:val="000000"/>
                <w:lang w:eastAsia="pl-PL"/>
              </w:rPr>
              <w:t>F1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E13F71" w:rsidRDefault="00AF0068" w:rsidP="00D47211">
            <w:pPr>
              <w:spacing w:after="0" w:line="240" w:lineRule="auto"/>
              <w:jc w:val="center"/>
              <w:rPr>
                <w:color w:val="000000"/>
              </w:rPr>
            </w:pPr>
            <w:r w:rsidRPr="00E13F71">
              <w:rPr>
                <w:color w:val="000000"/>
              </w:rPr>
              <w:t>PEK_W01</w:t>
            </w:r>
          </w:p>
          <w:p w:rsidR="00AF0068" w:rsidRPr="00E13F71" w:rsidRDefault="00AF0068" w:rsidP="00D47211">
            <w:pPr>
              <w:spacing w:after="0" w:line="240" w:lineRule="auto"/>
              <w:jc w:val="center"/>
              <w:rPr>
                <w:color w:val="000000"/>
              </w:rPr>
            </w:pPr>
            <w:r w:rsidRPr="00E13F71">
              <w:rPr>
                <w:color w:val="000000"/>
              </w:rPr>
              <w:t>PEK_U01</w:t>
            </w:r>
          </w:p>
          <w:p w:rsidR="00AF0068" w:rsidRPr="00E13F71" w:rsidRDefault="00AF0068" w:rsidP="00F325BF">
            <w:pPr>
              <w:spacing w:after="0" w:line="240" w:lineRule="auto"/>
              <w:jc w:val="center"/>
              <w:rPr>
                <w:color w:val="000000"/>
              </w:rPr>
            </w:pPr>
            <w:r w:rsidRPr="00E13F71">
              <w:rPr>
                <w:color w:val="000000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E13F71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E13F71">
              <w:rPr>
                <w:color w:val="000000"/>
                <w:sz w:val="22"/>
                <w:szCs w:val="22"/>
                <w:lang w:val="en-US"/>
              </w:rPr>
              <w:t>Activity during lectures, classes and laboratories</w:t>
            </w:r>
          </w:p>
          <w:p w:rsidR="00AF0068" w:rsidRPr="00E13F71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E13F71">
              <w:rPr>
                <w:color w:val="000000"/>
                <w:sz w:val="22"/>
                <w:szCs w:val="22"/>
                <w:lang w:val="en-US"/>
              </w:rPr>
              <w:t>Group work during lectures and classes</w:t>
            </w:r>
          </w:p>
          <w:p w:rsidR="00AF0068" w:rsidRPr="00E13F71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E13F71">
              <w:rPr>
                <w:color w:val="000000"/>
                <w:sz w:val="22"/>
                <w:szCs w:val="22"/>
                <w:lang w:val="en-US"/>
              </w:rPr>
              <w:t>Short tests</w:t>
            </w:r>
          </w:p>
          <w:p w:rsidR="00AF0068" w:rsidRPr="00E13F71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E13F71">
              <w:rPr>
                <w:color w:val="000000"/>
                <w:sz w:val="22"/>
                <w:szCs w:val="22"/>
                <w:lang w:val="en-US"/>
              </w:rPr>
              <w:t xml:space="preserve">Self-prepared presentation </w:t>
            </w:r>
          </w:p>
          <w:p w:rsidR="00AF0068" w:rsidRPr="00E13F71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E13F71">
              <w:rPr>
                <w:color w:val="000000"/>
                <w:sz w:val="22"/>
                <w:szCs w:val="22"/>
                <w:lang w:val="en-US"/>
              </w:rPr>
              <w:t>Laboratory exercises conducting</w:t>
            </w:r>
          </w:p>
        </w:tc>
      </w:tr>
      <w:tr w:rsidR="00AF0068" w:rsidRPr="009544C1" w:rsidTr="00AF0068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E13F71" w:rsidRDefault="00AF0068" w:rsidP="00AF0068">
            <w:pPr>
              <w:spacing w:after="0" w:line="240" w:lineRule="auto"/>
              <w:rPr>
                <w:color w:val="000000"/>
                <w:lang w:eastAsia="pl-PL"/>
              </w:rPr>
            </w:pPr>
            <w:r w:rsidRPr="00E13F71">
              <w:rPr>
                <w:color w:val="000000"/>
                <w:lang w:eastAsia="pl-PL"/>
              </w:rPr>
              <w:t>F2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E13F71" w:rsidRDefault="00AF0068" w:rsidP="00F325BF">
            <w:pPr>
              <w:spacing w:after="0" w:line="240" w:lineRule="auto"/>
              <w:jc w:val="center"/>
              <w:rPr>
                <w:color w:val="000000"/>
              </w:rPr>
            </w:pPr>
            <w:r w:rsidRPr="00E13F71">
              <w:rPr>
                <w:color w:val="000000"/>
              </w:rPr>
              <w:t>PEK_W01</w:t>
            </w:r>
            <w:r w:rsidR="00F325BF" w:rsidRPr="00E13F71">
              <w:rPr>
                <w:color w:val="000000"/>
              </w:rPr>
              <w:t>-PEK_W02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E13F71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E13F71">
              <w:rPr>
                <w:color w:val="000000"/>
                <w:sz w:val="22"/>
                <w:szCs w:val="22"/>
                <w:lang w:val="en-US"/>
              </w:rPr>
              <w:t>Written test  for crediting with grade</w:t>
            </w:r>
          </w:p>
        </w:tc>
      </w:tr>
      <w:tr w:rsidR="004C2C3C" w:rsidRPr="00E13F71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0A1951" w:rsidP="00AF0068">
            <w:pPr>
              <w:spacing w:after="0" w:line="240" w:lineRule="auto"/>
              <w:rPr>
                <w:color w:val="000000"/>
                <w:lang w:eastAsia="pl-PL"/>
              </w:rPr>
            </w:pPr>
            <w:r w:rsidRPr="00E13F71">
              <w:rPr>
                <w:color w:val="000000"/>
                <w:sz w:val="22"/>
                <w:lang w:eastAsia="pl-PL"/>
              </w:rPr>
              <w:t>P=F2</w:t>
            </w:r>
          </w:p>
        </w:tc>
      </w:tr>
    </w:tbl>
    <w:p w:rsidR="005D7BAE" w:rsidRPr="00E13F71" w:rsidRDefault="005D7BAE" w:rsidP="00551CD3">
      <w:pPr>
        <w:spacing w:line="240" w:lineRule="auto"/>
        <w:rPr>
          <w:vanish/>
          <w:color w:val="000000"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E13F71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before="60" w:after="40" w:line="225" w:lineRule="atLeast"/>
              <w:jc w:val="center"/>
              <w:rPr>
                <w:color w:val="000000"/>
                <w:lang w:eastAsia="pl-PL"/>
              </w:rPr>
            </w:pPr>
            <w:r w:rsidRPr="00E13F71">
              <w:rPr>
                <w:b/>
                <w:bCs/>
                <w:color w:val="000000"/>
                <w:lang w:eastAsia="pl-PL"/>
              </w:rPr>
              <w:t>PRIMARY AND SECONDARY LITERATURE</w:t>
            </w:r>
          </w:p>
        </w:tc>
      </w:tr>
      <w:tr w:rsidR="004C2C3C" w:rsidRPr="00E13F71" w:rsidTr="009544C1">
        <w:trPr>
          <w:trHeight w:val="181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6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b/>
                <w:bCs/>
                <w:caps/>
                <w:color w:val="000000"/>
                <w:u w:val="single"/>
                <w:lang w:val="en-US" w:eastAsia="pl-PL"/>
              </w:rPr>
              <w:t>PRIMARY LITERATURE:</w:t>
            </w:r>
          </w:p>
          <w:p w:rsidR="00AB495F" w:rsidRPr="00E13F71" w:rsidRDefault="00AB495F" w:rsidP="00AB49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</w:rPr>
            </w:pPr>
            <w:r w:rsidRPr="00E13F71">
              <w:rPr>
                <w:color w:val="000000"/>
              </w:rPr>
              <w:t xml:space="preserve">Materiały dostępne na stronie </w:t>
            </w:r>
            <w:hyperlink r:id="rId6" w:history="1">
              <w:r w:rsidRPr="00E13F71">
                <w:rPr>
                  <w:rStyle w:val="Hipercze"/>
                  <w:color w:val="000000"/>
                </w:rPr>
                <w:t>www.ergonomia.ioz.pwr.wroc.pl</w:t>
              </w:r>
            </w:hyperlink>
            <w:r w:rsidRPr="00E13F71">
              <w:rPr>
                <w:color w:val="000000"/>
              </w:rPr>
              <w:t xml:space="preserve"> </w:t>
            </w:r>
          </w:p>
          <w:p w:rsidR="00AB495F" w:rsidRPr="00E13F71" w:rsidRDefault="00AB495F" w:rsidP="00AB49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</w:rPr>
            </w:pPr>
            <w:r w:rsidRPr="00E13F71">
              <w:t>Gajdzik B., Wyciślik A., Jakość, środowisko i bezpieczeństwo pracy w zarządzaniu przedsiębiorstwem, Wyd. Politechniki Śląskiej, Gliwice, 2010</w:t>
            </w:r>
          </w:p>
          <w:p w:rsidR="00AB495F" w:rsidRPr="00E13F71" w:rsidRDefault="00AB495F" w:rsidP="00AB49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</w:rPr>
            </w:pPr>
            <w:r w:rsidRPr="00E13F71">
              <w:rPr>
                <w:color w:val="000000"/>
              </w:rPr>
              <w:t>Górska E., Ergonomia : projektowanie, diagnoza, eksperymenty, Warszawa : Oficyna Wydawnicza</w:t>
            </w:r>
            <w:r w:rsidR="00B16B66" w:rsidRPr="00E13F71">
              <w:rPr>
                <w:color w:val="000000"/>
              </w:rPr>
              <w:t xml:space="preserve"> Politechniki Warszawskiej, 2015</w:t>
            </w:r>
            <w:r w:rsidRPr="00E13F71">
              <w:rPr>
                <w:color w:val="000000"/>
              </w:rPr>
              <w:t xml:space="preserve">. </w:t>
            </w:r>
          </w:p>
          <w:p w:rsidR="00AB495F" w:rsidRPr="00E13F71" w:rsidRDefault="00AB495F" w:rsidP="00AB49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</w:rPr>
            </w:pPr>
            <w:r w:rsidRPr="00E13F71">
              <w:rPr>
                <w:color w:val="000000"/>
              </w:rPr>
              <w:t>Jabłoński J. [red.], Ergonomia produktu: ergonomiczne zasady projektowania produktów, Wydawnictwo Politechniki Poznańskiej, 2006</w:t>
            </w:r>
          </w:p>
          <w:p w:rsidR="00AB495F" w:rsidRPr="00E13F71" w:rsidRDefault="00AB495F" w:rsidP="00AB495F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 w:rsidRPr="00E13F71">
              <w:t xml:space="preserve">Kuliński M., Jach K., Koszela-Kulińska J., </w:t>
            </w:r>
            <w:r w:rsidRPr="00E13F71">
              <w:rPr>
                <w:rStyle w:val="Uwydatnienie"/>
                <w:i w:val="0"/>
              </w:rPr>
              <w:t>Metodyka doradztwa w zakresie ergonomii stanowisk pracy</w:t>
            </w:r>
            <w:r w:rsidRPr="00E13F71">
              <w:rPr>
                <w:i/>
              </w:rPr>
              <w:t xml:space="preserve">, </w:t>
            </w:r>
            <w:r w:rsidRPr="00E13F71">
              <w:rPr>
                <w:rStyle w:val="Uwydatnienie"/>
                <w:i w:val="0"/>
              </w:rPr>
              <w:t>Podręcznik ergonomiczny.</w:t>
            </w:r>
            <w:r w:rsidRPr="00E13F71">
              <w:t xml:space="preserve"> Wielowymiarowy model wsparcia i identyfikacji kompetencji zawodowych. Zeszyt 4, Wojewódzki Urząd Pracy w Gdańsku, Gdańsk 2014</w:t>
            </w:r>
          </w:p>
          <w:p w:rsidR="00AB495F" w:rsidRPr="00E13F71" w:rsidRDefault="00AB495F" w:rsidP="00AB49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</w:rPr>
            </w:pPr>
            <w:r w:rsidRPr="00E13F71">
              <w:rPr>
                <w:color w:val="000000"/>
              </w:rPr>
              <w:t>Nielsen J., Optymalizacja funkcjonalności serwisów internetowych, Gliwice: Helion, 2007.</w:t>
            </w:r>
          </w:p>
          <w:p w:rsidR="00AB495F" w:rsidRPr="00E13F71" w:rsidRDefault="00AB495F" w:rsidP="00AB49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  <w:lang w:val="en-US"/>
              </w:rPr>
            </w:pPr>
            <w:proofErr w:type="spellStart"/>
            <w:r w:rsidRPr="00E13F71">
              <w:rPr>
                <w:color w:val="000000"/>
                <w:lang w:val="en-US"/>
              </w:rPr>
              <w:t>Salvendy</w:t>
            </w:r>
            <w:proofErr w:type="spellEnd"/>
            <w:r w:rsidRPr="00E13F71">
              <w:rPr>
                <w:color w:val="000000"/>
                <w:lang w:val="en-US"/>
              </w:rPr>
              <w:t xml:space="preserve">, </w:t>
            </w:r>
            <w:proofErr w:type="spellStart"/>
            <w:r w:rsidRPr="00E13F71">
              <w:rPr>
                <w:color w:val="000000"/>
                <w:lang w:val="en-US"/>
              </w:rPr>
              <w:t>Gavriel</w:t>
            </w:r>
            <w:proofErr w:type="spellEnd"/>
            <w:r w:rsidRPr="00E13F71">
              <w:rPr>
                <w:color w:val="000000"/>
                <w:lang w:val="en-US"/>
              </w:rPr>
              <w:t xml:space="preserve"> (red), Handbook of Human Factors and Ergonomics, John Wiley &amp; Sons, 2006; </w:t>
            </w:r>
            <w:proofErr w:type="spellStart"/>
            <w:r w:rsidRPr="00E13F71">
              <w:rPr>
                <w:color w:val="000000"/>
                <w:lang w:val="en-US"/>
              </w:rPr>
              <w:t>dostępny</w:t>
            </w:r>
            <w:proofErr w:type="spellEnd"/>
            <w:r w:rsidRPr="00E13F71">
              <w:rPr>
                <w:color w:val="000000"/>
                <w:lang w:val="en-US"/>
              </w:rPr>
              <w:t xml:space="preserve"> w </w:t>
            </w:r>
            <w:proofErr w:type="spellStart"/>
            <w:r w:rsidRPr="00E13F71">
              <w:rPr>
                <w:color w:val="000000"/>
                <w:lang w:val="en-US"/>
              </w:rPr>
              <w:t>wersji</w:t>
            </w:r>
            <w:proofErr w:type="spellEnd"/>
            <w:r w:rsidRPr="00E13F71">
              <w:rPr>
                <w:color w:val="000000"/>
                <w:lang w:val="en-US"/>
              </w:rPr>
              <w:t xml:space="preserve"> </w:t>
            </w:r>
            <w:proofErr w:type="spellStart"/>
            <w:r w:rsidRPr="00E13F71">
              <w:rPr>
                <w:color w:val="000000"/>
                <w:lang w:val="en-US"/>
              </w:rPr>
              <w:t>elektronicznej</w:t>
            </w:r>
            <w:proofErr w:type="spellEnd"/>
            <w:r w:rsidRPr="00E13F71">
              <w:rPr>
                <w:color w:val="000000"/>
                <w:lang w:val="en-US"/>
              </w:rPr>
              <w:t xml:space="preserve"> </w:t>
            </w:r>
          </w:p>
          <w:p w:rsidR="00CB06B8" w:rsidRPr="00E13F71" w:rsidRDefault="00CB06B8" w:rsidP="00AB49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</w:rPr>
            </w:pPr>
            <w:proofErr w:type="spellStart"/>
            <w:r w:rsidRPr="00E13F71">
              <w:rPr>
                <w:color w:val="000000"/>
              </w:rPr>
              <w:t>Tytyk</w:t>
            </w:r>
            <w:proofErr w:type="spellEnd"/>
            <w:r w:rsidRPr="00E13F71">
              <w:rPr>
                <w:color w:val="000000"/>
              </w:rPr>
              <w:t xml:space="preserve"> E., Projektowanie ergonomiczne, Wydawnictwo Naukowe PWN, 2001</w:t>
            </w:r>
          </w:p>
          <w:p w:rsidR="00AB495F" w:rsidRPr="00E13F71" w:rsidRDefault="00AB495F" w:rsidP="00AB495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</w:rPr>
            </w:pPr>
            <w:proofErr w:type="spellStart"/>
            <w:r w:rsidRPr="00E13F71">
              <w:rPr>
                <w:color w:val="000000"/>
              </w:rPr>
              <w:t>Wykowska</w:t>
            </w:r>
            <w:proofErr w:type="spellEnd"/>
            <w:r w:rsidRPr="00E13F71">
              <w:rPr>
                <w:color w:val="000000"/>
              </w:rPr>
              <w:t xml:space="preserve"> M., Ergonomia : jako nauka stosowana, Kraków: AGH Uczelniane Wydawnictwa Naukowo-Dydaktyczne, 2009. </w:t>
            </w:r>
          </w:p>
          <w:p w:rsidR="005D7BAE" w:rsidRPr="00E13F71" w:rsidRDefault="005D7BAE" w:rsidP="00551CD3">
            <w:pPr>
              <w:spacing w:after="0" w:line="240" w:lineRule="auto"/>
              <w:ind w:left="560" w:hanging="560"/>
              <w:rPr>
                <w:color w:val="000000"/>
                <w:lang w:eastAsia="pl-PL"/>
              </w:rPr>
            </w:pPr>
          </w:p>
          <w:p w:rsidR="005D7BAE" w:rsidRPr="00E13F71" w:rsidRDefault="005D7BAE" w:rsidP="00551CD3">
            <w:pPr>
              <w:spacing w:after="60" w:line="240" w:lineRule="auto"/>
              <w:rPr>
                <w:color w:val="000000"/>
                <w:lang w:val="en-US" w:eastAsia="pl-PL"/>
              </w:rPr>
            </w:pPr>
            <w:r w:rsidRPr="00E13F71">
              <w:rPr>
                <w:b/>
                <w:bCs/>
                <w:caps/>
                <w:color w:val="000000"/>
                <w:u w:val="single"/>
                <w:lang w:val="en-US" w:eastAsia="pl-PL"/>
              </w:rPr>
              <w:t>SECONDARY LITERATURE:</w:t>
            </w:r>
          </w:p>
          <w:p w:rsidR="00CB06B8" w:rsidRPr="00E13F71" w:rsidRDefault="00B16B66" w:rsidP="00F26273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</w:rPr>
            </w:pPr>
            <w:r w:rsidRPr="00E13F71">
              <w:rPr>
                <w:color w:val="000000"/>
              </w:rPr>
              <w:t>Horst W., Ryzyko zawodowe na stanowisku pracy. Cz. 1 i 2, Poznań : Wydawnictwo Politechniki Poznańskiej, 2004.</w:t>
            </w:r>
          </w:p>
          <w:p w:rsidR="00AB495F" w:rsidRPr="00E13F71" w:rsidRDefault="00AB495F" w:rsidP="00F26273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</w:rPr>
            </w:pPr>
            <w:proofErr w:type="spellStart"/>
            <w:r w:rsidRPr="00E13F71">
              <w:rPr>
                <w:color w:val="000000"/>
              </w:rPr>
              <w:t>Koradecka</w:t>
            </w:r>
            <w:proofErr w:type="spellEnd"/>
            <w:r w:rsidRPr="00E13F71">
              <w:rPr>
                <w:color w:val="000000"/>
              </w:rPr>
              <w:t xml:space="preserve"> D., [red.], Bezpieczeństwo pracy i ergonomia, Centralny Instytut ochrony Pracy, Warszawa, 1999</w:t>
            </w:r>
          </w:p>
          <w:p w:rsidR="00AB495F" w:rsidRPr="00E13F71" w:rsidRDefault="00AB495F" w:rsidP="00AB49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</w:rPr>
            </w:pPr>
            <w:r w:rsidRPr="00E13F71">
              <w:rPr>
                <w:color w:val="000000"/>
              </w:rPr>
              <w:t xml:space="preserve">Nielsen J., Projektowanie funkcjonalnych serwisów internetowych, Wydawnictwo Helion, Gliwice, 2003 </w:t>
            </w:r>
          </w:p>
          <w:p w:rsidR="00AB495F" w:rsidRPr="00E13F71" w:rsidRDefault="00AB495F" w:rsidP="00AB49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E13F71">
              <w:rPr>
                <w:color w:val="000000"/>
                <w:lang w:val="en-US"/>
              </w:rPr>
              <w:t>Norman D., The design of everyday things, Currency and Doubleday, 1990</w:t>
            </w:r>
          </w:p>
          <w:p w:rsidR="00AB495F" w:rsidRPr="00E13F71" w:rsidRDefault="00AB495F" w:rsidP="00AB49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E13F71">
              <w:rPr>
                <w:color w:val="000000"/>
              </w:rPr>
              <w:lastRenderedPageBreak/>
              <w:t xml:space="preserve">Nowak E., Atlas antropometryczny populacji polskiej - dane do projektowania. </w:t>
            </w:r>
            <w:r w:rsidRPr="00E13F71">
              <w:rPr>
                <w:color w:val="000000"/>
                <w:lang w:val="en-US"/>
              </w:rPr>
              <w:t xml:space="preserve">The Anthropometric Atlas of Polish Population - Data for Design, IWP Warszawa, 2001 </w:t>
            </w:r>
          </w:p>
          <w:p w:rsidR="00AB495F" w:rsidRPr="00E13F71" w:rsidRDefault="00AB495F" w:rsidP="00AB49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E13F71">
              <w:rPr>
                <w:color w:val="000000"/>
                <w:lang w:val="en-US"/>
              </w:rPr>
              <w:t>Proctor R.W., van Zandt T., Human factors in simple and complex systems, Allyn and Bacon, 1994</w:t>
            </w:r>
          </w:p>
          <w:p w:rsidR="00AB495F" w:rsidRPr="00E13F71" w:rsidRDefault="00AB495F" w:rsidP="00AB495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color w:val="000000"/>
              </w:rPr>
            </w:pPr>
            <w:r w:rsidRPr="00E13F71">
              <w:rPr>
                <w:color w:val="000000"/>
              </w:rPr>
              <w:t>Śliwowski L., Mikroklimat wnętrz i komfort cieplny ludzi w pomieszczeniach, Oficyna Wydawnicza Politechniki Wrocławskiej, 2000</w:t>
            </w:r>
          </w:p>
          <w:p w:rsidR="005D7BAE" w:rsidRPr="00E13F71" w:rsidRDefault="005D7BAE" w:rsidP="00AB495F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  <w:tr w:rsidR="004C2C3C" w:rsidRPr="009544C1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E13F71" w:rsidRDefault="005D7BAE" w:rsidP="00551CD3">
            <w:pPr>
              <w:spacing w:after="0" w:line="210" w:lineRule="atLeast"/>
              <w:rPr>
                <w:color w:val="000000"/>
                <w:lang w:val="en-US" w:eastAsia="pl-PL"/>
              </w:rPr>
            </w:pPr>
            <w:r w:rsidRPr="00E13F71">
              <w:rPr>
                <w:b/>
                <w:bCs/>
                <w:color w:val="000000"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4C2C3C" w:rsidRPr="004C2C3C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C2C3C" w:rsidRDefault="00AB495F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E13F71">
              <w:rPr>
                <w:bCs/>
                <w:color w:val="000000"/>
                <w:sz w:val="22"/>
              </w:rPr>
              <w:t xml:space="preserve">Katarzyna Jach, </w:t>
            </w:r>
            <w:hyperlink r:id="rId7" w:history="1">
              <w:r w:rsidR="00F325BF" w:rsidRPr="00E13F71">
                <w:rPr>
                  <w:rStyle w:val="Hipercze"/>
                  <w:bCs/>
                  <w:sz w:val="22"/>
                </w:rPr>
                <w:t>katarzyna.jach@pwr.edu.pl</w:t>
              </w:r>
            </w:hyperlink>
            <w:r w:rsidR="00F325BF">
              <w:rPr>
                <w:bCs/>
                <w:color w:val="000000"/>
                <w:sz w:val="22"/>
              </w:rPr>
              <w:t xml:space="preserve"> </w:t>
            </w:r>
          </w:p>
        </w:tc>
      </w:tr>
    </w:tbl>
    <w:p w:rsidR="005D7BAE" w:rsidRPr="002C2B17" w:rsidRDefault="005D7BAE" w:rsidP="00CB06B8">
      <w:pPr>
        <w:spacing w:after="0" w:line="240" w:lineRule="auto"/>
        <w:rPr>
          <w:color w:val="000000"/>
        </w:rPr>
      </w:pPr>
    </w:p>
    <w:sectPr w:rsidR="005D7BAE" w:rsidRPr="002C2B17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37C83"/>
    <w:multiLevelType w:val="hybridMultilevel"/>
    <w:tmpl w:val="156E673E"/>
    <w:lvl w:ilvl="0" w:tplc="FF7CE9D4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">
    <w:nsid w:val="4B2478C2"/>
    <w:multiLevelType w:val="hybridMultilevel"/>
    <w:tmpl w:val="059EC7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A1951"/>
    <w:rsid w:val="000B1C89"/>
    <w:rsid w:val="000C45BA"/>
    <w:rsid w:val="000E74F4"/>
    <w:rsid w:val="00100B1A"/>
    <w:rsid w:val="0010220F"/>
    <w:rsid w:val="001503EC"/>
    <w:rsid w:val="0016435F"/>
    <w:rsid w:val="00181525"/>
    <w:rsid w:val="001E4626"/>
    <w:rsid w:val="00203146"/>
    <w:rsid w:val="00223A2E"/>
    <w:rsid w:val="002302A0"/>
    <w:rsid w:val="00264283"/>
    <w:rsid w:val="00275512"/>
    <w:rsid w:val="00295E8A"/>
    <w:rsid w:val="002A2F44"/>
    <w:rsid w:val="002C2B17"/>
    <w:rsid w:val="002C6BC6"/>
    <w:rsid w:val="002D2A47"/>
    <w:rsid w:val="002F0D1D"/>
    <w:rsid w:val="003016C7"/>
    <w:rsid w:val="00377543"/>
    <w:rsid w:val="00390B75"/>
    <w:rsid w:val="003B4E83"/>
    <w:rsid w:val="003D7823"/>
    <w:rsid w:val="00404BCB"/>
    <w:rsid w:val="00444DA3"/>
    <w:rsid w:val="00461476"/>
    <w:rsid w:val="004C2C3C"/>
    <w:rsid w:val="004E63F8"/>
    <w:rsid w:val="00535344"/>
    <w:rsid w:val="00551CD3"/>
    <w:rsid w:val="00566C6A"/>
    <w:rsid w:val="005673EC"/>
    <w:rsid w:val="005D2CAB"/>
    <w:rsid w:val="005D7BAE"/>
    <w:rsid w:val="005E7CE9"/>
    <w:rsid w:val="00606BB6"/>
    <w:rsid w:val="00611810"/>
    <w:rsid w:val="00623255"/>
    <w:rsid w:val="00642306"/>
    <w:rsid w:val="00665C31"/>
    <w:rsid w:val="006C7D9F"/>
    <w:rsid w:val="00745ED5"/>
    <w:rsid w:val="00756AC7"/>
    <w:rsid w:val="00765B56"/>
    <w:rsid w:val="00773302"/>
    <w:rsid w:val="00774D3C"/>
    <w:rsid w:val="00790E91"/>
    <w:rsid w:val="007D20C6"/>
    <w:rsid w:val="007F23FC"/>
    <w:rsid w:val="00816B11"/>
    <w:rsid w:val="00867F88"/>
    <w:rsid w:val="00876622"/>
    <w:rsid w:val="008A746E"/>
    <w:rsid w:val="008C2090"/>
    <w:rsid w:val="008E1F15"/>
    <w:rsid w:val="008F6C57"/>
    <w:rsid w:val="0091418F"/>
    <w:rsid w:val="0091495A"/>
    <w:rsid w:val="00922072"/>
    <w:rsid w:val="00925E84"/>
    <w:rsid w:val="009544C1"/>
    <w:rsid w:val="00981016"/>
    <w:rsid w:val="009C105F"/>
    <w:rsid w:val="009D2E9A"/>
    <w:rsid w:val="009E19BB"/>
    <w:rsid w:val="009F06BE"/>
    <w:rsid w:val="00A04666"/>
    <w:rsid w:val="00A1000D"/>
    <w:rsid w:val="00A27612"/>
    <w:rsid w:val="00AA13D5"/>
    <w:rsid w:val="00AB495F"/>
    <w:rsid w:val="00AC1E51"/>
    <w:rsid w:val="00AD4F8A"/>
    <w:rsid w:val="00AF0068"/>
    <w:rsid w:val="00B16B66"/>
    <w:rsid w:val="00B85D59"/>
    <w:rsid w:val="00BB258C"/>
    <w:rsid w:val="00BD2B24"/>
    <w:rsid w:val="00BE1F2A"/>
    <w:rsid w:val="00C04C57"/>
    <w:rsid w:val="00C10BE5"/>
    <w:rsid w:val="00C31681"/>
    <w:rsid w:val="00C87333"/>
    <w:rsid w:val="00CB06B8"/>
    <w:rsid w:val="00D00AFD"/>
    <w:rsid w:val="00D02F61"/>
    <w:rsid w:val="00D03CB3"/>
    <w:rsid w:val="00D47211"/>
    <w:rsid w:val="00DB2494"/>
    <w:rsid w:val="00DC0664"/>
    <w:rsid w:val="00E03EF6"/>
    <w:rsid w:val="00E13F71"/>
    <w:rsid w:val="00E223B5"/>
    <w:rsid w:val="00E47F2F"/>
    <w:rsid w:val="00ED68F4"/>
    <w:rsid w:val="00EF0CD7"/>
    <w:rsid w:val="00EF78B8"/>
    <w:rsid w:val="00F01570"/>
    <w:rsid w:val="00F1743F"/>
    <w:rsid w:val="00F325BF"/>
    <w:rsid w:val="00F90725"/>
    <w:rsid w:val="00FC6FF4"/>
    <w:rsid w:val="00FE3AD9"/>
    <w:rsid w:val="00FF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295E8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sz w:val="20"/>
      <w:szCs w:val="20"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295E8A"/>
    <w:rPr>
      <w:rFonts w:ascii="Cambria" w:hAnsi="Cambria"/>
      <w:b/>
      <w:color w:val="365F91"/>
      <w:sz w:val="28"/>
      <w:lang w:eastAsia="en-US"/>
    </w:rPr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/>
      <w:b/>
      <w:sz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/>
      <w:b/>
      <w:sz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/>
      <w:b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/>
      <w:b/>
      <w:sz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/>
      <w:sz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/>
      <w:b/>
      <w:sz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/>
      <w:sz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/>
      <w:b/>
      <w:sz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/>
      <w:b/>
      <w:sz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/>
      <w:b/>
      <w:sz w:val="18"/>
    </w:rPr>
  </w:style>
  <w:style w:type="character" w:customStyle="1" w:styleId="hps">
    <w:name w:val="hps"/>
    <w:rsid w:val="00816B11"/>
  </w:style>
  <w:style w:type="character" w:customStyle="1" w:styleId="atn">
    <w:name w:val="atn"/>
    <w:uiPriority w:val="99"/>
    <w:rsid w:val="00816B11"/>
  </w:style>
  <w:style w:type="paragraph" w:styleId="Akapitzlist">
    <w:name w:val="List Paragraph"/>
    <w:basedOn w:val="Normalny"/>
    <w:uiPriority w:val="99"/>
    <w:qFormat/>
    <w:rsid w:val="00295E8A"/>
    <w:pPr>
      <w:ind w:left="720"/>
      <w:contextualSpacing/>
    </w:pPr>
  </w:style>
  <w:style w:type="character" w:styleId="Hipercze">
    <w:name w:val="Hyperlink"/>
    <w:uiPriority w:val="99"/>
    <w:rsid w:val="00295E8A"/>
    <w:rPr>
      <w:rFonts w:cs="Times New Roman"/>
      <w:color w:val="0000FF"/>
      <w:u w:val="single"/>
    </w:rPr>
  </w:style>
  <w:style w:type="character" w:customStyle="1" w:styleId="result-single">
    <w:name w:val="result-single"/>
    <w:rsid w:val="0091418F"/>
  </w:style>
  <w:style w:type="character" w:styleId="Pogrubienie">
    <w:name w:val="Strong"/>
    <w:uiPriority w:val="22"/>
    <w:qFormat/>
    <w:locked/>
    <w:rsid w:val="0091418F"/>
    <w:rPr>
      <w:b/>
      <w:bCs/>
    </w:rPr>
  </w:style>
  <w:style w:type="character" w:styleId="Uwydatnienie">
    <w:name w:val="Emphasis"/>
    <w:uiPriority w:val="20"/>
    <w:qFormat/>
    <w:locked/>
    <w:rsid w:val="00AB495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295E8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sz w:val="20"/>
      <w:szCs w:val="20"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295E8A"/>
    <w:rPr>
      <w:rFonts w:ascii="Cambria" w:hAnsi="Cambria"/>
      <w:b/>
      <w:color w:val="365F91"/>
      <w:sz w:val="28"/>
      <w:lang w:eastAsia="en-US"/>
    </w:rPr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/>
      <w:b/>
      <w:sz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/>
      <w:b/>
      <w:sz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/>
      <w:b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/>
      <w:b/>
      <w:sz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/>
      <w:sz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/>
      <w:b/>
      <w:sz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/>
      <w:sz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/>
      <w:b/>
      <w:sz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/>
      <w:b/>
      <w:sz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/>
      <w:b/>
      <w:sz w:val="18"/>
    </w:rPr>
  </w:style>
  <w:style w:type="character" w:customStyle="1" w:styleId="hps">
    <w:name w:val="hps"/>
    <w:rsid w:val="00816B11"/>
  </w:style>
  <w:style w:type="character" w:customStyle="1" w:styleId="atn">
    <w:name w:val="atn"/>
    <w:uiPriority w:val="99"/>
    <w:rsid w:val="00816B11"/>
  </w:style>
  <w:style w:type="paragraph" w:styleId="Akapitzlist">
    <w:name w:val="List Paragraph"/>
    <w:basedOn w:val="Normalny"/>
    <w:uiPriority w:val="99"/>
    <w:qFormat/>
    <w:rsid w:val="00295E8A"/>
    <w:pPr>
      <w:ind w:left="720"/>
      <w:contextualSpacing/>
    </w:pPr>
  </w:style>
  <w:style w:type="character" w:styleId="Hipercze">
    <w:name w:val="Hyperlink"/>
    <w:uiPriority w:val="99"/>
    <w:rsid w:val="00295E8A"/>
    <w:rPr>
      <w:rFonts w:cs="Times New Roman"/>
      <w:color w:val="0000FF"/>
      <w:u w:val="single"/>
    </w:rPr>
  </w:style>
  <w:style w:type="character" w:customStyle="1" w:styleId="result-single">
    <w:name w:val="result-single"/>
    <w:rsid w:val="0091418F"/>
  </w:style>
  <w:style w:type="character" w:styleId="Pogrubienie">
    <w:name w:val="Strong"/>
    <w:uiPriority w:val="22"/>
    <w:qFormat/>
    <w:locked/>
    <w:rsid w:val="0091418F"/>
    <w:rPr>
      <w:b/>
      <w:bCs/>
    </w:rPr>
  </w:style>
  <w:style w:type="character" w:styleId="Uwydatnienie">
    <w:name w:val="Emphasis"/>
    <w:uiPriority w:val="20"/>
    <w:qFormat/>
    <w:locked/>
    <w:rsid w:val="00AB495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8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92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92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90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katarzyna.jach@pwr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rgonomia.ioz.pwr.wroc.p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1117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Andrzej</cp:lastModifiedBy>
  <cp:revision>6</cp:revision>
  <cp:lastPrinted>2013-05-06T05:49:00Z</cp:lastPrinted>
  <dcterms:created xsi:type="dcterms:W3CDTF">2019-02-28T19:37:00Z</dcterms:created>
  <dcterms:modified xsi:type="dcterms:W3CDTF">2019-03-04T06:43:00Z</dcterms:modified>
</cp:coreProperties>
</file>